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C7" w:rsidRDefault="00D564C7" w:rsidP="001104B9">
      <w:pPr>
        <w:pStyle w:val="NormlWeb"/>
        <w:spacing w:after="0"/>
        <w:ind w:right="150" w:firstLine="142"/>
        <w:jc w:val="center"/>
        <w:rPr>
          <w:b/>
          <w:color w:val="222222"/>
        </w:rPr>
      </w:pPr>
      <w:r>
        <w:rPr>
          <w:b/>
          <w:color w:val="222222"/>
        </w:rPr>
        <w:t>Az Együttműködési megállapodás alapvető tudnivalói</w:t>
      </w:r>
    </w:p>
    <w:p w:rsidR="002A3E7C" w:rsidRDefault="004B0102" w:rsidP="00D564C7">
      <w:pPr>
        <w:pStyle w:val="NormlWeb"/>
        <w:spacing w:after="0"/>
        <w:ind w:right="150"/>
        <w:jc w:val="center"/>
        <w:rPr>
          <w:b/>
          <w:color w:val="222222"/>
        </w:rPr>
      </w:pPr>
      <w:r>
        <w:rPr>
          <w:b/>
          <w:color w:val="222222"/>
        </w:rPr>
        <w:t>2018</w:t>
      </w:r>
      <w:bookmarkStart w:id="0" w:name="_GoBack"/>
      <w:bookmarkEnd w:id="0"/>
    </w:p>
    <w:p w:rsidR="00D564C7" w:rsidRPr="0021638C" w:rsidRDefault="00D564C7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Kik között köttetik?</w:t>
      </w:r>
    </w:p>
    <w:p w:rsidR="00D564C7" w:rsidRDefault="00D564C7" w:rsidP="00D564C7">
      <w:pPr>
        <w:pStyle w:val="NormlWeb"/>
        <w:spacing w:after="0"/>
        <w:ind w:right="150"/>
        <w:jc w:val="both"/>
        <w:rPr>
          <w:color w:val="222222"/>
        </w:rPr>
      </w:pPr>
      <w:r>
        <w:rPr>
          <w:color w:val="222222"/>
        </w:rPr>
        <w:t>A gyakorlati képzést szervező szakképző iskola és a gyakorlati képzést folytató, a képzés feltételeivel részben vagy teljes egészében rendelkező gazdálkodó szervezet, vagy költségvetési szervként működő intézmény, alapítvány, egyesület, illetve ezek fenntartásában működő intézmények között jön létre az alábbi esetekben:</w:t>
      </w:r>
    </w:p>
    <w:p w:rsidR="00D564C7" w:rsidRPr="00196340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</w:rPr>
      </w:pPr>
      <w:r w:rsidRPr="00196340">
        <w:rPr>
          <w:i/>
          <w:color w:val="222222"/>
        </w:rPr>
        <w:t>ha az adott szakmát tekintve a szakmai és vizsgakövetelményben az előírt gyakorlati képzési idő 40%-nál kevesebb,</w:t>
      </w:r>
    </w:p>
    <w:p w:rsidR="00D564C7" w:rsidRPr="001104B9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b/>
          <w:i/>
          <w:color w:val="222222"/>
        </w:rPr>
      </w:pPr>
      <w:r w:rsidRPr="00196340">
        <w:rPr>
          <w:i/>
          <w:color w:val="222222"/>
        </w:rPr>
        <w:t>ha kizárólag az összefüggő szakmai gyakorlatra kerül alkalmazásra</w:t>
      </w:r>
      <w:r w:rsidR="00E310E4">
        <w:rPr>
          <w:i/>
          <w:color w:val="222222"/>
        </w:rPr>
        <w:t xml:space="preserve"> </w:t>
      </w:r>
      <w:r w:rsidR="00E310E4" w:rsidRPr="001104B9">
        <w:rPr>
          <w:b/>
          <w:i/>
          <w:color w:val="222222"/>
        </w:rPr>
        <w:t>(ÁGAZAT esetében is)</w:t>
      </w:r>
      <w:r w:rsidRPr="001104B9">
        <w:rPr>
          <w:b/>
          <w:i/>
          <w:color w:val="222222"/>
        </w:rPr>
        <w:t>,</w:t>
      </w:r>
    </w:p>
    <w:p w:rsidR="00D564C7" w:rsidRPr="00196340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</w:rPr>
      </w:pPr>
      <w:r w:rsidRPr="00196340">
        <w:rPr>
          <w:i/>
          <w:color w:val="222222"/>
        </w:rPr>
        <w:t>ha a tanuló kiegészítő gyakorlatára kerül sor az előírt képzési idő maximum 40%-ában,</w:t>
      </w:r>
    </w:p>
    <w:p w:rsidR="00D564C7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</w:rPr>
      </w:pPr>
      <w:r w:rsidRPr="00196340">
        <w:rPr>
          <w:i/>
          <w:color w:val="222222"/>
        </w:rPr>
        <w:t>ha a gyakorlat teljesítése költségvetési szervnél történik.</w:t>
      </w:r>
    </w:p>
    <w:p w:rsidR="001104B9" w:rsidRDefault="001104B9" w:rsidP="001104B9">
      <w:pPr>
        <w:pStyle w:val="NormlWeb"/>
        <w:ind w:right="150"/>
        <w:jc w:val="both"/>
        <w:rPr>
          <w:i/>
          <w:color w:val="222222"/>
          <w:u w:val="single"/>
        </w:rPr>
      </w:pPr>
      <w:r>
        <w:rPr>
          <w:i/>
          <w:color w:val="222222"/>
          <w:u w:val="single"/>
        </w:rPr>
        <w:t xml:space="preserve">Gyakorlat </w:t>
      </w:r>
      <w:r w:rsidR="00633866">
        <w:rPr>
          <w:i/>
          <w:color w:val="222222"/>
          <w:u w:val="single"/>
        </w:rPr>
        <w:t xml:space="preserve">előkészítésének, </w:t>
      </w:r>
      <w:r>
        <w:rPr>
          <w:i/>
          <w:color w:val="222222"/>
          <w:u w:val="single"/>
        </w:rPr>
        <w:t>megvalósításának menete</w:t>
      </w:r>
      <w:r w:rsidR="00633866">
        <w:rPr>
          <w:i/>
          <w:color w:val="222222"/>
          <w:u w:val="single"/>
        </w:rPr>
        <w:t>:</w:t>
      </w:r>
    </w:p>
    <w:p w:rsidR="001104B9" w:rsidRPr="001104B9" w:rsidRDefault="001104B9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 w:rsidRPr="00633866">
        <w:rPr>
          <w:b/>
          <w:color w:val="222222"/>
        </w:rPr>
        <w:t>201</w:t>
      </w:r>
      <w:r w:rsidR="004B0102">
        <w:rPr>
          <w:b/>
          <w:color w:val="222222"/>
        </w:rPr>
        <w:t>8</w:t>
      </w:r>
      <w:r w:rsidRPr="00633866">
        <w:rPr>
          <w:b/>
          <w:color w:val="222222"/>
        </w:rPr>
        <w:t xml:space="preserve">. február – </w:t>
      </w:r>
      <w:r w:rsidR="00633866">
        <w:rPr>
          <w:b/>
          <w:color w:val="222222"/>
        </w:rPr>
        <w:t>március</w:t>
      </w:r>
      <w:r>
        <w:rPr>
          <w:color w:val="222222"/>
        </w:rPr>
        <w:t xml:space="preserve"> között a tanulók felkeresik a gyakorlati k</w:t>
      </w:r>
      <w:r w:rsidR="00633866">
        <w:rPr>
          <w:color w:val="222222"/>
        </w:rPr>
        <w:t>épzőket, ahol a nyári gyakorlato</w:t>
      </w:r>
      <w:r>
        <w:rPr>
          <w:color w:val="222222"/>
        </w:rPr>
        <w:t>t tervezik letölteni, egyeztetés céljából. A gyakorlat</w:t>
      </w:r>
      <w:r w:rsidR="00633866">
        <w:rPr>
          <w:color w:val="222222"/>
        </w:rPr>
        <w:t>i</w:t>
      </w:r>
      <w:r>
        <w:rPr>
          <w:color w:val="222222"/>
        </w:rPr>
        <w:t xml:space="preserve"> képző </w:t>
      </w:r>
      <w:r w:rsidRPr="00633866">
        <w:rPr>
          <w:i/>
          <w:color w:val="222222"/>
        </w:rPr>
        <w:t>Fogadó nyilatkozatot</w:t>
      </w:r>
      <w:r>
        <w:rPr>
          <w:color w:val="222222"/>
        </w:rPr>
        <w:t xml:space="preserve"> ad a képzés teljesítéséhez.</w:t>
      </w:r>
      <w:r w:rsidR="00633866">
        <w:rPr>
          <w:color w:val="222222"/>
        </w:rPr>
        <w:t xml:space="preserve"> </w:t>
      </w:r>
    </w:p>
    <w:p w:rsidR="001104B9" w:rsidRPr="00633866" w:rsidRDefault="001104B9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 w:rsidRPr="00633866">
        <w:rPr>
          <w:b/>
          <w:color w:val="222222"/>
        </w:rPr>
        <w:t>201</w:t>
      </w:r>
      <w:r w:rsidR="004B0102">
        <w:rPr>
          <w:b/>
          <w:color w:val="222222"/>
        </w:rPr>
        <w:t>8</w:t>
      </w:r>
      <w:r w:rsidRPr="00633866">
        <w:rPr>
          <w:b/>
          <w:color w:val="222222"/>
        </w:rPr>
        <w:t xml:space="preserve">. április </w:t>
      </w:r>
      <w:r w:rsidR="00633866" w:rsidRPr="00633866">
        <w:rPr>
          <w:b/>
          <w:color w:val="222222"/>
        </w:rPr>
        <w:t>–</w:t>
      </w:r>
      <w:r w:rsidRPr="00633866">
        <w:rPr>
          <w:b/>
          <w:color w:val="222222"/>
        </w:rPr>
        <w:t xml:space="preserve"> május</w:t>
      </w:r>
      <w:r w:rsidR="00633866">
        <w:rPr>
          <w:color w:val="222222"/>
        </w:rPr>
        <w:t xml:space="preserve"> között az iskola megköti a gazdálkodó szervezettel a nyári gyakorlatra az </w:t>
      </w:r>
      <w:r w:rsidR="00633866" w:rsidRPr="00633866">
        <w:rPr>
          <w:i/>
          <w:color w:val="222222"/>
        </w:rPr>
        <w:t>Együttműködési megállapodást</w:t>
      </w:r>
      <w:r w:rsidR="00633866">
        <w:rPr>
          <w:color w:val="222222"/>
        </w:rPr>
        <w:t>, amiben a tanulók adatai, gyakorlatuk ideje rögzítésre kerül.</w:t>
      </w:r>
    </w:p>
    <w:p w:rsidR="00633866" w:rsidRPr="001104B9" w:rsidRDefault="00633866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 w:rsidRPr="00633866">
        <w:rPr>
          <w:b/>
          <w:color w:val="222222"/>
        </w:rPr>
        <w:t>2</w:t>
      </w:r>
      <w:r>
        <w:rPr>
          <w:b/>
          <w:color w:val="222222"/>
        </w:rPr>
        <w:t>01</w:t>
      </w:r>
      <w:r w:rsidR="004B0102">
        <w:rPr>
          <w:b/>
          <w:color w:val="222222"/>
        </w:rPr>
        <w:t>8</w:t>
      </w:r>
      <w:r>
        <w:rPr>
          <w:b/>
          <w:color w:val="222222"/>
        </w:rPr>
        <w:t>. június – augusztus között</w:t>
      </w:r>
      <w:r>
        <w:rPr>
          <w:color w:val="222222"/>
        </w:rPr>
        <w:t xml:space="preserve"> a tanulók részt vesznek a szakmai gyakorlaton, és a gyakorlati hely </w:t>
      </w:r>
      <w:r w:rsidRPr="00633866">
        <w:rPr>
          <w:i/>
          <w:color w:val="222222"/>
        </w:rPr>
        <w:t>leigazolja a letöltött szakmai tevékenységet</w:t>
      </w:r>
      <w:r>
        <w:rPr>
          <w:color w:val="222222"/>
        </w:rPr>
        <w:t>.</w:t>
      </w:r>
    </w:p>
    <w:p w:rsidR="00B7146A" w:rsidRPr="0021638C" w:rsidRDefault="00B7146A" w:rsidP="001104B9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Mikor és hogyan kell a gyakorlatot teljesíteni?</w:t>
      </w:r>
    </w:p>
    <w:p w:rsidR="007D0880" w:rsidRDefault="00B7146A" w:rsidP="00E310E4">
      <w:pPr>
        <w:pStyle w:val="NormlWeb"/>
        <w:ind w:right="150"/>
        <w:jc w:val="both"/>
      </w:pPr>
      <w:r>
        <w:rPr>
          <w:color w:val="222222"/>
        </w:rPr>
        <w:t xml:space="preserve">Legkorábban </w:t>
      </w:r>
      <w:r w:rsidR="0079656E">
        <w:rPr>
          <w:b/>
          <w:color w:val="222222"/>
        </w:rPr>
        <w:t>201</w:t>
      </w:r>
      <w:r w:rsidR="004B0102">
        <w:rPr>
          <w:b/>
          <w:color w:val="222222"/>
        </w:rPr>
        <w:t>8. június 18</w:t>
      </w:r>
      <w:r>
        <w:rPr>
          <w:b/>
          <w:color w:val="222222"/>
        </w:rPr>
        <w:t>-tól</w:t>
      </w:r>
      <w:r>
        <w:rPr>
          <w:color w:val="222222"/>
        </w:rPr>
        <w:t xml:space="preserve"> </w:t>
      </w:r>
      <w:r w:rsidR="00B4484A">
        <w:rPr>
          <w:color w:val="222222"/>
        </w:rPr>
        <w:t>(</w:t>
      </w:r>
      <w:r w:rsidR="004B0102">
        <w:rPr>
          <w:color w:val="222222"/>
        </w:rPr>
        <w:t>hétfő</w:t>
      </w:r>
      <w:r>
        <w:rPr>
          <w:color w:val="222222"/>
        </w:rPr>
        <w:t>) kezdődően, összefüggően</w:t>
      </w:r>
      <w:r w:rsidR="001D2F49">
        <w:rPr>
          <w:color w:val="222222"/>
        </w:rPr>
        <w:t>,</w:t>
      </w:r>
      <w:r>
        <w:rPr>
          <w:color w:val="222222"/>
        </w:rPr>
        <w:t xml:space="preserve"> kiskorú tanuló esetén legfeljebb </w:t>
      </w:r>
      <w:r>
        <w:rPr>
          <w:b/>
          <w:color w:val="222222"/>
        </w:rPr>
        <w:t>napi 7 órás</w:t>
      </w:r>
      <w:r>
        <w:rPr>
          <w:color w:val="222222"/>
        </w:rPr>
        <w:t xml:space="preserve"> gyakorlat keretében 6.00 és 22.00 között </w:t>
      </w:r>
      <w:r w:rsidR="008F2F25">
        <w:rPr>
          <w:color w:val="222222"/>
        </w:rPr>
        <w:t xml:space="preserve">folyamatosan </w:t>
      </w:r>
      <w:r>
        <w:rPr>
          <w:color w:val="222222"/>
        </w:rPr>
        <w:t xml:space="preserve">kell a tanulók összefüggő szakmai gyakorlatát megszervezni. Nagykorú tanuló esetén legfeljebb napi 8 óra lehet a gyakorlat. </w:t>
      </w:r>
    </w:p>
    <w:p w:rsidR="00D75698" w:rsidRDefault="00B4484A" w:rsidP="00E310E4">
      <w:pPr>
        <w:pStyle w:val="NormlWeb"/>
        <w:ind w:right="150"/>
        <w:jc w:val="both"/>
        <w:rPr>
          <w:i/>
          <w:color w:val="222222"/>
        </w:rPr>
      </w:pPr>
      <w:r>
        <w:rPr>
          <w:color w:val="222222"/>
        </w:rPr>
        <w:t xml:space="preserve">Szakközépiskolai ágazati képzés esetén a </w:t>
      </w:r>
      <w:r w:rsidR="004B0102">
        <w:rPr>
          <w:b/>
          <w:color w:val="222222"/>
        </w:rPr>
        <w:t>2017/2018</w:t>
      </w:r>
      <w:r w:rsidRPr="00A773FE">
        <w:rPr>
          <w:b/>
          <w:color w:val="222222"/>
        </w:rPr>
        <w:t>-es tanévben</w:t>
      </w:r>
      <w:r>
        <w:rPr>
          <w:color w:val="222222"/>
        </w:rPr>
        <w:t xml:space="preserve"> </w:t>
      </w:r>
      <w:r w:rsidR="00A773FE">
        <w:rPr>
          <w:b/>
          <w:color w:val="222222"/>
        </w:rPr>
        <w:t>10. évfolyamos tanulónak</w:t>
      </w:r>
      <w:r w:rsidR="00E310E4" w:rsidRPr="00E310E4">
        <w:rPr>
          <w:b/>
          <w:color w:val="222222"/>
        </w:rPr>
        <w:t xml:space="preserve"> 105 óra</w:t>
      </w:r>
      <w:r w:rsidR="00E310E4">
        <w:rPr>
          <w:color w:val="222222"/>
        </w:rPr>
        <w:t xml:space="preserve"> (15 nap), </w:t>
      </w:r>
      <w:r w:rsidR="008F2F25">
        <w:rPr>
          <w:b/>
          <w:color w:val="222222"/>
        </w:rPr>
        <w:t>11. évfolyamos tanuló</w:t>
      </w:r>
      <w:r w:rsidR="00A773FE">
        <w:rPr>
          <w:b/>
          <w:color w:val="222222"/>
        </w:rPr>
        <w:t>nak</w:t>
      </w:r>
      <w:r w:rsidR="00E310E4">
        <w:rPr>
          <w:color w:val="222222"/>
        </w:rPr>
        <w:t xml:space="preserve"> </w:t>
      </w:r>
      <w:r w:rsidR="00E310E4" w:rsidRPr="00E310E4">
        <w:rPr>
          <w:b/>
          <w:color w:val="222222"/>
        </w:rPr>
        <w:t>140 óra</w:t>
      </w:r>
      <w:r w:rsidR="00E310E4">
        <w:rPr>
          <w:color w:val="222222"/>
        </w:rPr>
        <w:t xml:space="preserve"> (20 nap) összefüggő szakmai gyakorlat letöltése kötelező ahhoz, hogy magasabb évfolyamba léphessen. </w:t>
      </w:r>
      <w:r w:rsidRPr="00B4484A">
        <w:rPr>
          <w:i/>
          <w:color w:val="222222"/>
        </w:rPr>
        <w:t xml:space="preserve">(A jelenleg </w:t>
      </w:r>
      <w:r w:rsidR="00622187">
        <w:rPr>
          <w:i/>
          <w:color w:val="222222"/>
        </w:rPr>
        <w:t>9. évfolyamos szakgimnáziumi ágazati képzésben részt vevő tanuló</w:t>
      </w:r>
      <w:r w:rsidRPr="00B4484A">
        <w:rPr>
          <w:i/>
          <w:color w:val="222222"/>
        </w:rPr>
        <w:t xml:space="preserve">nak nincs előírt </w:t>
      </w:r>
      <w:r w:rsidR="008F2F25">
        <w:rPr>
          <w:i/>
          <w:color w:val="222222"/>
        </w:rPr>
        <w:t xml:space="preserve">nyári összefüggő </w:t>
      </w:r>
      <w:r w:rsidRPr="00B4484A">
        <w:rPr>
          <w:i/>
          <w:color w:val="222222"/>
        </w:rPr>
        <w:t>szakmai gyakorlat</w:t>
      </w:r>
      <w:r w:rsidR="00622187">
        <w:rPr>
          <w:i/>
          <w:color w:val="222222"/>
        </w:rPr>
        <w:t>a</w:t>
      </w:r>
      <w:r w:rsidRPr="00B4484A">
        <w:rPr>
          <w:i/>
          <w:color w:val="222222"/>
        </w:rPr>
        <w:t>.)</w:t>
      </w:r>
    </w:p>
    <w:p w:rsidR="00D75698" w:rsidRPr="00D75698" w:rsidRDefault="00D75698" w:rsidP="00E310E4">
      <w:pPr>
        <w:pStyle w:val="NormlWeb"/>
        <w:ind w:right="150"/>
        <w:jc w:val="both"/>
        <w:rPr>
          <w:color w:val="222222"/>
        </w:rPr>
      </w:pPr>
      <w:r w:rsidRPr="00D75698">
        <w:rPr>
          <w:color w:val="222222"/>
        </w:rPr>
        <w:t xml:space="preserve">Érettségire épülő </w:t>
      </w:r>
      <w:r>
        <w:rPr>
          <w:color w:val="222222"/>
        </w:rPr>
        <w:t xml:space="preserve">2 éves </w:t>
      </w:r>
      <w:r w:rsidRPr="00D75698">
        <w:rPr>
          <w:color w:val="222222"/>
        </w:rPr>
        <w:t xml:space="preserve">szakképzésben </w:t>
      </w:r>
      <w:r w:rsidRPr="008F2F25">
        <w:rPr>
          <w:b/>
          <w:color w:val="222222"/>
        </w:rPr>
        <w:t>nappali</w:t>
      </w:r>
      <w:r>
        <w:rPr>
          <w:color w:val="222222"/>
        </w:rPr>
        <w:t xml:space="preserve"> tagozaton tanuló nyári összefüggő szakmai gyakorlatának idejét a szakképesítés Szakmai és Vizsgakövetelménye tartalmazza, a legtöbb szakma esetén a gyakorlat időtartama </w:t>
      </w:r>
      <w:r w:rsidR="008F2F25" w:rsidRPr="008F2F25">
        <w:rPr>
          <w:b/>
          <w:color w:val="222222"/>
        </w:rPr>
        <w:t>13. évfolyamon</w:t>
      </w:r>
      <w:r w:rsidR="008F2F25">
        <w:rPr>
          <w:color w:val="222222"/>
        </w:rPr>
        <w:t xml:space="preserve"> </w:t>
      </w:r>
      <w:r w:rsidRPr="008F2F25">
        <w:rPr>
          <w:b/>
          <w:color w:val="222222"/>
        </w:rPr>
        <w:t>160 óra</w:t>
      </w:r>
      <w:r>
        <w:rPr>
          <w:color w:val="222222"/>
        </w:rPr>
        <w:t xml:space="preserve"> (20 nap*8</w:t>
      </w:r>
      <w:r w:rsidR="008F2F25">
        <w:rPr>
          <w:color w:val="222222"/>
        </w:rPr>
        <w:t xml:space="preserve"> </w:t>
      </w:r>
      <w:r>
        <w:rPr>
          <w:color w:val="222222"/>
        </w:rPr>
        <w:t>óra). Felnőttokt</w:t>
      </w:r>
      <w:r w:rsidR="008F2F25">
        <w:rPr>
          <w:color w:val="222222"/>
        </w:rPr>
        <w:t>atás esti képzésén tanuló diák</w:t>
      </w:r>
      <w:r>
        <w:rPr>
          <w:color w:val="222222"/>
        </w:rPr>
        <w:t xml:space="preserve"> gyakorlata ak</w:t>
      </w:r>
      <w:r w:rsidR="008F2F25">
        <w:rPr>
          <w:color w:val="222222"/>
        </w:rPr>
        <w:t>kor megfelelő, ha a nappali munkarendben előírt gyakorlati óraszám legalább 60%-át teljesíti.</w:t>
      </w:r>
    </w:p>
    <w:p w:rsidR="00D564C7" w:rsidRPr="0021638C" w:rsidRDefault="00D564C7" w:rsidP="00E310E4">
      <w:pPr>
        <w:pStyle w:val="NormlWeb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Milyen juttatások illetik meg a tanulót?</w:t>
      </w:r>
    </w:p>
    <w:p w:rsidR="00D564C7" w:rsidRDefault="00D564C7" w:rsidP="00D564C7">
      <w:pPr>
        <w:pStyle w:val="NormlWeb"/>
        <w:spacing w:after="0"/>
        <w:ind w:right="150"/>
        <w:jc w:val="both"/>
        <w:rPr>
          <w:color w:val="222222"/>
        </w:rPr>
      </w:pPr>
      <w:r>
        <w:rPr>
          <w:color w:val="222222"/>
        </w:rPr>
        <w:t>Évközi gyakorlat esetében pénzbeli juttatás nem jár a tanulónak, az összefüggő nyári gyakorlat esetében pedig a juttatás összege nem lehet kevesebb, mint a mindenkori minimálbé</w:t>
      </w:r>
      <w:r w:rsidR="0079656E">
        <w:rPr>
          <w:color w:val="222222"/>
        </w:rPr>
        <w:t xml:space="preserve">r 15%-ának 1,3-szorosa, ami </w:t>
      </w:r>
      <w:r w:rsidR="004B0102">
        <w:rPr>
          <w:b/>
          <w:color w:val="222222"/>
        </w:rPr>
        <w:t>2018-ba</w:t>
      </w:r>
      <w:r w:rsidR="00B7146A" w:rsidRPr="0079656E">
        <w:rPr>
          <w:b/>
          <w:color w:val="222222"/>
        </w:rPr>
        <w:t xml:space="preserve">n </w:t>
      </w:r>
      <w:r w:rsidR="004B0102">
        <w:rPr>
          <w:b/>
          <w:color w:val="222222"/>
        </w:rPr>
        <w:t>26.910</w:t>
      </w:r>
      <w:r w:rsidRPr="0079656E">
        <w:rPr>
          <w:b/>
          <w:color w:val="222222"/>
        </w:rPr>
        <w:t>,- Ft</w:t>
      </w:r>
      <w:r>
        <w:rPr>
          <w:color w:val="222222"/>
        </w:rPr>
        <w:t>.</w:t>
      </w:r>
      <w:r w:rsidRPr="00195753">
        <w:t xml:space="preserve"> </w:t>
      </w:r>
      <w:r w:rsidRPr="00195753">
        <w:rPr>
          <w:color w:val="222222"/>
        </w:rPr>
        <w:t xml:space="preserve">Az együttműködési megállapodás alapján fizetendő tanulói pénzbeli juttatás az összefüggő szakmai gyakorlaton </w:t>
      </w:r>
      <w:r w:rsidRPr="00195753">
        <w:rPr>
          <w:color w:val="222222"/>
        </w:rPr>
        <w:lastRenderedPageBreak/>
        <w:t xml:space="preserve">töltött, valamennyi megkezdett hét után jár. </w:t>
      </w:r>
      <w:r w:rsidR="00B7146A">
        <w:rPr>
          <w:color w:val="222222"/>
        </w:rPr>
        <w:t xml:space="preserve">(Ha a hét során csupán 1 nap gyakorlata van a tanulónak, az is megkezdett hétnek számít.) </w:t>
      </w:r>
      <w:r w:rsidRPr="00195753">
        <w:rPr>
          <w:color w:val="222222"/>
        </w:rPr>
        <w:t>Az együttműködési megállapodás alapján fizetendő tanulói pénzbeli juttatás heti összege a fizetendő pénzbeli juttatás havi összegének egynegyed része</w:t>
      </w:r>
      <w:r w:rsidR="00B17855">
        <w:rPr>
          <w:color w:val="222222"/>
        </w:rPr>
        <w:t xml:space="preserve"> (</w:t>
      </w:r>
      <w:r w:rsidR="004B0102">
        <w:rPr>
          <w:b/>
          <w:color w:val="222222"/>
        </w:rPr>
        <w:t>6728</w:t>
      </w:r>
      <w:r w:rsidR="00B17855" w:rsidRPr="00B17855">
        <w:rPr>
          <w:b/>
          <w:color w:val="222222"/>
        </w:rPr>
        <w:t>,- Ft</w:t>
      </w:r>
      <w:r w:rsidR="00B17855">
        <w:rPr>
          <w:color w:val="222222"/>
        </w:rPr>
        <w:t>)</w:t>
      </w:r>
      <w:r w:rsidRPr="00195753">
        <w:rPr>
          <w:color w:val="222222"/>
        </w:rPr>
        <w:t>. Az együttműködési megállapodás alapján fizetendő pénzbeli juttatás összegét a</w:t>
      </w:r>
      <w:r w:rsidR="00633866">
        <w:rPr>
          <w:color w:val="222222"/>
        </w:rPr>
        <w:t xml:space="preserve"> </w:t>
      </w:r>
      <w:r w:rsidRPr="00195753">
        <w:rPr>
          <w:color w:val="222222"/>
        </w:rPr>
        <w:t xml:space="preserve">mulasztott napok arányában csökkenteni kell, ha a tanuló a gyakorlatról </w:t>
      </w:r>
      <w:r w:rsidR="00633866">
        <w:rPr>
          <w:color w:val="222222"/>
        </w:rPr>
        <w:t xml:space="preserve">igazolatlanul </w:t>
      </w:r>
      <w:r w:rsidRPr="00195753">
        <w:rPr>
          <w:color w:val="222222"/>
        </w:rPr>
        <w:t>távol marad.</w:t>
      </w:r>
      <w:r>
        <w:rPr>
          <w:color w:val="222222"/>
        </w:rPr>
        <w:t xml:space="preserve"> Kifizetése történhet banki átutalással vagy készpénzben is az utolsó gyakorlati napot követően.</w:t>
      </w:r>
    </w:p>
    <w:p w:rsidR="00D564C7" w:rsidRPr="0021638C" w:rsidRDefault="00D564C7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Egyéb kötelezettségek (évközi és összefüggő gyakorlat teljesítése esetén is)</w:t>
      </w:r>
      <w:r w:rsidR="0021638C" w:rsidRPr="0021638C">
        <w:rPr>
          <w:i/>
          <w:color w:val="222222"/>
          <w:u w:val="single"/>
        </w:rPr>
        <w:t>:</w:t>
      </w:r>
    </w:p>
    <w:p w:rsidR="0079656E" w:rsidRDefault="00633866" w:rsidP="0079656E">
      <w:pPr>
        <w:pStyle w:val="NormlWeb"/>
        <w:numPr>
          <w:ilvl w:val="0"/>
          <w:numId w:val="4"/>
        </w:numPr>
        <w:spacing w:after="0"/>
        <w:ind w:right="150"/>
        <w:jc w:val="both"/>
        <w:rPr>
          <w:b/>
          <w:color w:val="222222"/>
        </w:rPr>
      </w:pPr>
      <w:r>
        <w:rPr>
          <w:b/>
          <w:color w:val="222222"/>
        </w:rPr>
        <w:t>m</w:t>
      </w:r>
      <w:r w:rsidR="00D564C7" w:rsidRPr="00195753">
        <w:rPr>
          <w:b/>
          <w:color w:val="222222"/>
        </w:rPr>
        <w:t xml:space="preserve">unkaruha, egyéni védőfelszerelés, </w:t>
      </w:r>
    </w:p>
    <w:p w:rsidR="0079656E" w:rsidRDefault="00D564C7" w:rsidP="0079656E">
      <w:pPr>
        <w:pStyle w:val="NormlWeb"/>
        <w:numPr>
          <w:ilvl w:val="0"/>
          <w:numId w:val="4"/>
        </w:numPr>
        <w:spacing w:after="0"/>
        <w:ind w:right="150"/>
        <w:jc w:val="both"/>
        <w:rPr>
          <w:b/>
          <w:color w:val="222222"/>
        </w:rPr>
      </w:pPr>
      <w:r w:rsidRPr="00195753">
        <w:rPr>
          <w:b/>
          <w:color w:val="222222"/>
        </w:rPr>
        <w:t xml:space="preserve">tisztálkodási eszközök, </w:t>
      </w:r>
    </w:p>
    <w:p w:rsidR="0079656E" w:rsidRDefault="00D564C7" w:rsidP="0079656E">
      <w:pPr>
        <w:pStyle w:val="NormlWeb"/>
        <w:numPr>
          <w:ilvl w:val="0"/>
          <w:numId w:val="4"/>
        </w:numPr>
        <w:spacing w:after="0"/>
        <w:ind w:right="150"/>
        <w:jc w:val="both"/>
        <w:rPr>
          <w:b/>
          <w:color w:val="222222"/>
        </w:rPr>
      </w:pPr>
      <w:r w:rsidRPr="00195753">
        <w:rPr>
          <w:b/>
          <w:color w:val="222222"/>
        </w:rPr>
        <w:t>munka-, balesetvédelmi és szükség szerint tűzvédelmi oktatás</w:t>
      </w:r>
      <w:r w:rsidR="000B1C62">
        <w:rPr>
          <w:b/>
          <w:color w:val="222222"/>
        </w:rPr>
        <w:t xml:space="preserve">, </w:t>
      </w:r>
    </w:p>
    <w:p w:rsidR="00D564C7" w:rsidRDefault="0079656E" w:rsidP="0079656E">
      <w:pPr>
        <w:pStyle w:val="NormlWeb"/>
        <w:numPr>
          <w:ilvl w:val="0"/>
          <w:numId w:val="4"/>
        </w:numPr>
        <w:spacing w:after="0"/>
        <w:ind w:right="150"/>
        <w:jc w:val="both"/>
        <w:rPr>
          <w:b/>
          <w:color w:val="222222"/>
        </w:rPr>
      </w:pPr>
      <w:r>
        <w:rPr>
          <w:b/>
          <w:color w:val="222222"/>
        </w:rPr>
        <w:t>é</w:t>
      </w:r>
      <w:r w:rsidR="000B1C62">
        <w:rPr>
          <w:b/>
          <w:color w:val="222222"/>
        </w:rPr>
        <w:t>tkezési hozzájárulás</w:t>
      </w:r>
      <w:r w:rsidR="0021638C">
        <w:rPr>
          <w:b/>
          <w:color w:val="222222"/>
        </w:rPr>
        <w:t xml:space="preserve"> biztosítása.</w:t>
      </w:r>
    </w:p>
    <w:p w:rsidR="00D564C7" w:rsidRPr="0021638C" w:rsidRDefault="00D564C7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Be kell-e jelenteni a tanulót az OEP felé?</w:t>
      </w:r>
    </w:p>
    <w:p w:rsidR="00D564C7" w:rsidRPr="00B7146A" w:rsidRDefault="00D564C7" w:rsidP="00D564C7">
      <w:pPr>
        <w:pStyle w:val="NormlWeb"/>
        <w:spacing w:after="0"/>
        <w:ind w:right="150"/>
        <w:jc w:val="both"/>
        <w:rPr>
          <w:color w:val="222222"/>
        </w:rPr>
      </w:pPr>
      <w:r>
        <w:rPr>
          <w:color w:val="222222"/>
        </w:rPr>
        <w:t xml:space="preserve">A </w:t>
      </w:r>
      <w:r w:rsidRPr="00F8531A">
        <w:rPr>
          <w:color w:val="222222"/>
        </w:rPr>
        <w:t>társadalombiztosítás ellátásaira és a magánnyugdíjra jogosultakról, valamint e szolgáltatások fedezetéről</w:t>
      </w:r>
      <w:r>
        <w:rPr>
          <w:color w:val="222222"/>
        </w:rPr>
        <w:t xml:space="preserve"> szóló</w:t>
      </w:r>
      <w:r w:rsidRPr="00F8531A">
        <w:rPr>
          <w:color w:val="222222"/>
        </w:rPr>
        <w:t xml:space="preserve"> 1997. évi LXXX tv. 5§ (1) bekezdése alapján az együttműködési megállapodással gyakorlati oktatáson résztvevő tanulót NEM kell bejelenteni az OEP és a NAV felé (a tanuló a tanulói jogviszonya alapján biztosított). Nem kell fizetni utána egészségbiztosítási járulékot és nyugdíjjárulékot s</w:t>
      </w:r>
      <w:r>
        <w:rPr>
          <w:color w:val="222222"/>
        </w:rPr>
        <w:t>em, a tanuló gyakorlati képzésre kapott juttatása SZJA- mentes jövedelem illetve bevétel.</w:t>
      </w:r>
    </w:p>
    <w:p w:rsidR="00D564C7" w:rsidRPr="0021638C" w:rsidRDefault="00D564C7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Milyen dokumentumokkal kell rendelkeznie a képzőhelynek?</w:t>
      </w:r>
    </w:p>
    <w:p w:rsidR="0021638C" w:rsidRPr="0021638C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 w:rsidRPr="00F8531A">
        <w:rPr>
          <w:b/>
          <w:color w:val="222222"/>
        </w:rPr>
        <w:t>Együttműködési megállapodás</w:t>
      </w:r>
      <w:r>
        <w:rPr>
          <w:b/>
          <w:color w:val="222222"/>
        </w:rPr>
        <w:t xml:space="preserve"> </w:t>
      </w:r>
      <w:r w:rsidR="00633866">
        <w:rPr>
          <w:color w:val="222222"/>
        </w:rPr>
        <w:t>1 példány</w:t>
      </w:r>
      <w:r w:rsidRPr="00F8531A">
        <w:rPr>
          <w:color w:val="222222"/>
        </w:rPr>
        <w:t xml:space="preserve"> a területileg illetékes gazdasági kamara által ellenjegyezve</w:t>
      </w:r>
      <w:r>
        <w:rPr>
          <w:color w:val="222222"/>
        </w:rPr>
        <w:t>, a gyakorlat e nélkül NEM kezdhető meg!</w:t>
      </w:r>
    </w:p>
    <w:p w:rsidR="00D564C7" w:rsidRPr="00320C49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 w:rsidRPr="00F8531A">
        <w:rPr>
          <w:b/>
          <w:color w:val="222222"/>
        </w:rPr>
        <w:t>Munkavédelmi-, balesetvédelmi, tűzvédelmi napló</w:t>
      </w:r>
      <w:r>
        <w:rPr>
          <w:b/>
          <w:color w:val="222222"/>
        </w:rPr>
        <w:t xml:space="preserve">: </w:t>
      </w:r>
      <w:r>
        <w:rPr>
          <w:color w:val="222222"/>
        </w:rPr>
        <w:t>a gyakorlatot teljesítő tanuló aláírásával igazolja, hogy az oktatást megkapta.</w:t>
      </w:r>
    </w:p>
    <w:p w:rsidR="004A7E5F" w:rsidRDefault="004A7E5F" w:rsidP="0021638C">
      <w:pPr>
        <w:pStyle w:val="NormlWeb"/>
        <w:numPr>
          <w:ilvl w:val="0"/>
          <w:numId w:val="6"/>
        </w:numPr>
        <w:ind w:right="150"/>
        <w:jc w:val="both"/>
        <w:rPr>
          <w:color w:val="222222"/>
        </w:rPr>
      </w:pPr>
      <w:r>
        <w:rPr>
          <w:b/>
          <w:color w:val="222222"/>
        </w:rPr>
        <w:t>Foglalkozási Napló</w:t>
      </w:r>
      <w:r>
        <w:rPr>
          <w:color w:val="222222"/>
        </w:rPr>
        <w:t>, melyben naprakészen nyomon követhetőek a tanuló adatai, a gyakorlat tevékenysége napi bontásban és a tanuló értékelése. A foglalkozási napló, a jelenléti ívvel együtt, a költségcsökkentő tételek lehívásához teljesítési igazolásként szolgál.</w:t>
      </w:r>
    </w:p>
    <w:p w:rsidR="004A7E5F" w:rsidRDefault="004A7E5F" w:rsidP="0021638C">
      <w:pPr>
        <w:pStyle w:val="NormlWeb"/>
        <w:numPr>
          <w:ilvl w:val="0"/>
          <w:numId w:val="6"/>
        </w:numPr>
        <w:ind w:right="150"/>
        <w:jc w:val="both"/>
        <w:rPr>
          <w:b/>
          <w:color w:val="222222"/>
        </w:rPr>
      </w:pPr>
      <w:r>
        <w:rPr>
          <w:b/>
          <w:color w:val="222222"/>
        </w:rPr>
        <w:t>Jelenléti ív.</w:t>
      </w:r>
    </w:p>
    <w:p w:rsidR="00D564C7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 w:rsidRPr="00F8531A">
        <w:rPr>
          <w:b/>
          <w:color w:val="222222"/>
        </w:rPr>
        <w:t>A képzés programja</w:t>
      </w:r>
      <w:r>
        <w:rPr>
          <w:color w:val="222222"/>
        </w:rPr>
        <w:t>, mely tartalmazza a képzés követelményeit, óraszámát, időtartamát.</w:t>
      </w:r>
    </w:p>
    <w:p w:rsidR="000B1C62" w:rsidRPr="00B17855" w:rsidRDefault="00633866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>
        <w:rPr>
          <w:color w:val="222222"/>
        </w:rPr>
        <w:t>Kamara</w:t>
      </w:r>
      <w:r w:rsidRPr="00633866">
        <w:rPr>
          <w:color w:val="222222"/>
        </w:rPr>
        <w:t xml:space="preserve"> által kiállított</w:t>
      </w:r>
      <w:r>
        <w:rPr>
          <w:b/>
          <w:color w:val="222222"/>
        </w:rPr>
        <w:t xml:space="preserve"> </w:t>
      </w:r>
      <w:r w:rsidR="00B17855">
        <w:rPr>
          <w:b/>
          <w:color w:val="222222"/>
        </w:rPr>
        <w:t xml:space="preserve">Képzési határozat, </w:t>
      </w:r>
      <w:r w:rsidR="00B17855" w:rsidRPr="00B17855">
        <w:rPr>
          <w:color w:val="222222"/>
        </w:rPr>
        <w:t>vagy az iskola által kiállított</w:t>
      </w:r>
      <w:r w:rsidR="00B17855">
        <w:rPr>
          <w:b/>
          <w:color w:val="222222"/>
        </w:rPr>
        <w:t xml:space="preserve"> Igazolás </w:t>
      </w:r>
      <w:r w:rsidR="00B17855" w:rsidRPr="00B17855">
        <w:rPr>
          <w:color w:val="222222"/>
        </w:rPr>
        <w:t>(összefüggő gyakorlat esetén).</w:t>
      </w:r>
    </w:p>
    <w:p w:rsidR="003E4F89" w:rsidRDefault="003E4F89" w:rsidP="003E4F89">
      <w:pPr>
        <w:pStyle w:val="NormlWeb"/>
        <w:ind w:right="150"/>
        <w:jc w:val="both"/>
        <w:rPr>
          <w:i/>
          <w:color w:val="222222"/>
          <w:u w:val="single"/>
        </w:rPr>
      </w:pPr>
      <w:r>
        <w:rPr>
          <w:i/>
          <w:color w:val="222222"/>
          <w:u w:val="single"/>
        </w:rPr>
        <w:t>Mit tud a gyakorlati képző elszámolni a tanuló után?</w:t>
      </w:r>
    </w:p>
    <w:p w:rsidR="003E4F89" w:rsidRPr="003A0074" w:rsidRDefault="003E4F89" w:rsidP="00E310E4">
      <w:pPr>
        <w:pStyle w:val="NormlWeb"/>
        <w:ind w:right="150"/>
        <w:jc w:val="both"/>
        <w:rPr>
          <w:b/>
          <w:i/>
          <w:color w:val="222222"/>
        </w:rPr>
      </w:pPr>
      <w:r>
        <w:rPr>
          <w:color w:val="222222"/>
        </w:rPr>
        <w:t>Az együttműködési megállapodással érintett tanuló esetében a szakképzési hozzájárulás bevallásában</w:t>
      </w:r>
      <w:r w:rsidR="00633866">
        <w:rPr>
          <w:color w:val="222222"/>
        </w:rPr>
        <w:t xml:space="preserve"> bizonyos feltételek teljesülése esetén</w:t>
      </w:r>
      <w:r>
        <w:rPr>
          <w:color w:val="222222"/>
        </w:rPr>
        <w:t xml:space="preserve"> </w:t>
      </w:r>
      <w:r>
        <w:rPr>
          <w:b/>
          <w:i/>
          <w:color w:val="222222"/>
        </w:rPr>
        <w:t>csökkentő tételként</w:t>
      </w:r>
      <w:r>
        <w:rPr>
          <w:color w:val="222222"/>
        </w:rPr>
        <w:t xml:space="preserve"> lehet feltüntetni a tanulók után járó kedvezményt</w:t>
      </w:r>
      <w:r w:rsidR="003A0074">
        <w:rPr>
          <w:color w:val="222222"/>
        </w:rPr>
        <w:t xml:space="preserve"> </w:t>
      </w:r>
      <w:r w:rsidR="003A0074" w:rsidRPr="003A0074">
        <w:rPr>
          <w:b/>
          <w:i/>
          <w:color w:val="222222"/>
        </w:rPr>
        <w:t>(2011. évi CLV. törvény alapján)</w:t>
      </w:r>
      <w:r w:rsidRPr="003A0074">
        <w:rPr>
          <w:b/>
          <w:i/>
          <w:color w:val="222222"/>
        </w:rPr>
        <w:t>:</w:t>
      </w:r>
    </w:p>
    <w:p w:rsidR="003E4F89" w:rsidRDefault="003E4F89" w:rsidP="003E4F89">
      <w:pPr>
        <w:pStyle w:val="NormlWeb"/>
        <w:numPr>
          <w:ilvl w:val="0"/>
          <w:numId w:val="2"/>
        </w:numPr>
        <w:spacing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 xml:space="preserve">A gyakorlati képzési normatíva összegét egy napra meghatározva, az </w:t>
      </w:r>
      <w:proofErr w:type="spellStart"/>
      <w:r>
        <w:rPr>
          <w:color w:val="222222"/>
        </w:rPr>
        <w:t>alapnormatíva</w:t>
      </w:r>
      <w:proofErr w:type="spellEnd"/>
      <w:r>
        <w:rPr>
          <w:color w:val="222222"/>
        </w:rPr>
        <w:t xml:space="preserve"> összegének 130-cal történő elosztásával kell kiszámítani:</w:t>
      </w:r>
    </w:p>
    <w:p w:rsidR="00EA3812" w:rsidRPr="00B20D2F" w:rsidRDefault="007D0880" w:rsidP="00EA3812">
      <w:pPr>
        <w:pStyle w:val="NormlWeb"/>
        <w:numPr>
          <w:ilvl w:val="1"/>
          <w:numId w:val="2"/>
        </w:numPr>
        <w:spacing w:beforeAutospacing="0" w:after="0" w:afterAutospacing="0"/>
        <w:ind w:right="150"/>
        <w:jc w:val="both"/>
        <w:rPr>
          <w:b/>
          <w:color w:val="222222"/>
        </w:rPr>
      </w:pPr>
      <w:r>
        <w:rPr>
          <w:b/>
          <w:color w:val="222222"/>
        </w:rPr>
        <w:t xml:space="preserve">480 000 Ft / </w:t>
      </w:r>
      <w:proofErr w:type="gramStart"/>
      <w:r>
        <w:rPr>
          <w:b/>
          <w:color w:val="222222"/>
        </w:rPr>
        <w:t>130  = 3</w:t>
      </w:r>
      <w:proofErr w:type="gramEnd"/>
      <w:r>
        <w:rPr>
          <w:b/>
          <w:color w:val="222222"/>
        </w:rPr>
        <w:t xml:space="preserve"> 690</w:t>
      </w:r>
      <w:r w:rsidR="003E4F89">
        <w:rPr>
          <w:b/>
          <w:color w:val="222222"/>
        </w:rPr>
        <w:t xml:space="preserve"> Ft/tanuló/nap</w:t>
      </w:r>
    </w:p>
    <w:sectPr w:rsidR="00EA3812" w:rsidRPr="00B20D2F" w:rsidSect="003B7B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258"/>
    <w:multiLevelType w:val="hybridMultilevel"/>
    <w:tmpl w:val="80BC4F3E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AD62F7"/>
    <w:multiLevelType w:val="hybridMultilevel"/>
    <w:tmpl w:val="DFB237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703F"/>
    <w:multiLevelType w:val="hybridMultilevel"/>
    <w:tmpl w:val="D1D0D9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CA4"/>
    <w:multiLevelType w:val="hybridMultilevel"/>
    <w:tmpl w:val="CFBE2F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3E10"/>
    <w:multiLevelType w:val="hybridMultilevel"/>
    <w:tmpl w:val="74E28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378"/>
    <w:multiLevelType w:val="hybridMultilevel"/>
    <w:tmpl w:val="602A9F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7"/>
    <w:rsid w:val="000014D3"/>
    <w:rsid w:val="000B1C62"/>
    <w:rsid w:val="001104B9"/>
    <w:rsid w:val="00124620"/>
    <w:rsid w:val="001D2F49"/>
    <w:rsid w:val="001E58F9"/>
    <w:rsid w:val="0021638C"/>
    <w:rsid w:val="002A3E7C"/>
    <w:rsid w:val="003827CB"/>
    <w:rsid w:val="003A0074"/>
    <w:rsid w:val="003B7B81"/>
    <w:rsid w:val="003E4F89"/>
    <w:rsid w:val="004A7E5F"/>
    <w:rsid w:val="004B0102"/>
    <w:rsid w:val="00622187"/>
    <w:rsid w:val="00633866"/>
    <w:rsid w:val="0067174A"/>
    <w:rsid w:val="0079656E"/>
    <w:rsid w:val="007D0880"/>
    <w:rsid w:val="008F2F25"/>
    <w:rsid w:val="00961511"/>
    <w:rsid w:val="009F4E99"/>
    <w:rsid w:val="00A773FE"/>
    <w:rsid w:val="00AE338B"/>
    <w:rsid w:val="00B17855"/>
    <w:rsid w:val="00B20D2F"/>
    <w:rsid w:val="00B4484A"/>
    <w:rsid w:val="00B515AB"/>
    <w:rsid w:val="00B7146A"/>
    <w:rsid w:val="00BF61C7"/>
    <w:rsid w:val="00D36280"/>
    <w:rsid w:val="00D564C7"/>
    <w:rsid w:val="00D6292D"/>
    <w:rsid w:val="00D75698"/>
    <w:rsid w:val="00D86D4C"/>
    <w:rsid w:val="00E310E4"/>
    <w:rsid w:val="00E71F1B"/>
    <w:rsid w:val="00EA3812"/>
    <w:rsid w:val="00F1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1A6E2-C225-45A8-953D-3CD86F5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F8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3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A4F8-E528-4D03-AA44-407C3CAC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KAMREG3</dc:creator>
  <cp:lastModifiedBy>Majnár Edina</cp:lastModifiedBy>
  <cp:revision>2</cp:revision>
  <cp:lastPrinted>2018-01-26T10:34:00Z</cp:lastPrinted>
  <dcterms:created xsi:type="dcterms:W3CDTF">2018-01-26T10:34:00Z</dcterms:created>
  <dcterms:modified xsi:type="dcterms:W3CDTF">2018-01-26T10:34:00Z</dcterms:modified>
</cp:coreProperties>
</file>