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87"/>
      </w:tblGrid>
      <w:tr w:rsidR="00856D51" w:rsidRPr="00F207FB" w:rsidTr="00815AF1">
        <w:trPr>
          <w:trHeight w:val="300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D51" w:rsidRPr="008E1883" w:rsidRDefault="006A709C" w:rsidP="006A709C">
            <w:pPr>
              <w:pStyle w:val="Listaszerbekezd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eastAsia="hu-HU"/>
              </w:rPr>
              <w:t xml:space="preserve">2019/2020. </w:t>
            </w:r>
            <w:r w:rsidR="00856D51">
              <w:rPr>
                <w:rFonts w:cs="Calibri"/>
                <w:bCs/>
                <w:color w:val="000000"/>
                <w:sz w:val="28"/>
                <w:szCs w:val="28"/>
                <w:lang w:eastAsia="hu-HU"/>
              </w:rPr>
              <w:t>Tan</w:t>
            </w:r>
            <w:r w:rsidR="00856D51" w:rsidRPr="008E1883">
              <w:rPr>
                <w:rFonts w:cs="Calibri"/>
                <w:bCs/>
                <w:color w:val="000000"/>
                <w:sz w:val="28"/>
                <w:szCs w:val="28"/>
                <w:lang w:eastAsia="hu-HU"/>
              </w:rPr>
              <w:t>év</w:t>
            </w:r>
          </w:p>
        </w:tc>
      </w:tr>
      <w:tr w:rsidR="00856D51" w:rsidRPr="00F207FB" w:rsidTr="00815AF1">
        <w:trPr>
          <w:trHeight w:val="52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1" w:rsidRPr="00815AF1" w:rsidRDefault="00856D51" w:rsidP="00815AF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</w:tbl>
    <w:p w:rsidR="00856D51" w:rsidRDefault="00856D51" w:rsidP="00CE51D5">
      <w:pPr>
        <w:rPr>
          <w:rFonts w:ascii="Times New Roman" w:hAnsi="Times New Roman"/>
        </w:rPr>
      </w:pPr>
    </w:p>
    <w:p w:rsidR="00856D51" w:rsidRDefault="006A709C" w:rsidP="008E1883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Szakgimnázium</w:t>
      </w:r>
      <w:r w:rsidR="00856D51" w:rsidRPr="00E401FD">
        <w:rPr>
          <w:rFonts w:cs="Calibri"/>
          <w:b/>
          <w:sz w:val="28"/>
          <w:szCs w:val="28"/>
        </w:rPr>
        <w:t>:</w:t>
      </w:r>
    </w:p>
    <w:p w:rsidR="00856D51" w:rsidRDefault="00856D51" w:rsidP="00E9451C">
      <w:pPr>
        <w:rPr>
          <w:rStyle w:val="Hiperhivatkozs"/>
          <w:bCs/>
          <w:noProof/>
        </w:rPr>
      </w:pPr>
      <w:r w:rsidRPr="008E1883">
        <w:rPr>
          <w:rFonts w:cs="Calibri"/>
          <w:sz w:val="28"/>
          <w:szCs w:val="28"/>
        </w:rPr>
        <w:fldChar w:fldCharType="begin"/>
      </w:r>
      <w:r w:rsidRPr="008E1883">
        <w:rPr>
          <w:rFonts w:cs="Calibri"/>
          <w:sz w:val="28"/>
          <w:szCs w:val="28"/>
        </w:rPr>
        <w:instrText xml:space="preserve"> TOC \h \z \t "Listaszerű bekezdés;1" </w:instrText>
      </w:r>
      <w:r w:rsidRPr="008E1883">
        <w:rPr>
          <w:rFonts w:cs="Calibri"/>
          <w:sz w:val="28"/>
          <w:szCs w:val="28"/>
        </w:rPr>
        <w:fldChar w:fldCharType="separate"/>
      </w:r>
      <w:hyperlink w:anchor="_Toc408151678" w:history="1">
        <w:r w:rsidRPr="008E1883">
          <w:rPr>
            <w:rStyle w:val="Hiperhivatkozs"/>
            <w:bCs/>
            <w:noProof/>
          </w:rPr>
          <w:t>.</w:t>
        </w:r>
      </w:hyperlink>
      <w:hyperlink w:anchor="_Toc408151678" w:history="1">
        <w:r w:rsidRPr="008E1883">
          <w:rPr>
            <w:rStyle w:val="Hiperhivatkozs"/>
            <w:bCs/>
            <w:noProof/>
          </w:rPr>
          <w:t>.</w:t>
        </w:r>
      </w:hyperlink>
    </w:p>
    <w:p w:rsidR="00856D51" w:rsidRDefault="00AF2A4E" w:rsidP="00E9451C">
      <w:pPr>
        <w:pStyle w:val="TJ1"/>
        <w:tabs>
          <w:tab w:val="left" w:pos="440"/>
          <w:tab w:val="right" w:leader="dot" w:pos="9062"/>
        </w:tabs>
        <w:rPr>
          <w:noProof/>
          <w:lang w:eastAsia="hu-HU"/>
        </w:rPr>
      </w:pPr>
      <w:hyperlink w:anchor="_Toc408151679" w:history="1">
        <w:r w:rsidR="00856D51" w:rsidRPr="0037211F">
          <w:rPr>
            <w:rStyle w:val="Hiperhivatkozs"/>
            <w:rFonts w:ascii="Symbol" w:hAnsi="Symbol" w:cs="Calibri"/>
            <w:noProof/>
          </w:rPr>
          <w:t></w:t>
        </w:r>
        <w:r w:rsidR="00856D51">
          <w:rPr>
            <w:noProof/>
            <w:lang w:eastAsia="hu-HU"/>
          </w:rPr>
          <w:tab/>
        </w:r>
        <w:r w:rsidR="00856D51">
          <w:rPr>
            <w:rStyle w:val="Hiperhivatkozs"/>
            <w:noProof/>
          </w:rPr>
          <w:t>Kommunikáció-magyar</w:t>
        </w:r>
        <w:r w:rsidR="00856D51" w:rsidRPr="0037211F">
          <w:rPr>
            <w:rStyle w:val="Hiperhivatkozs"/>
            <w:noProof/>
          </w:rPr>
          <w:t xml:space="preserve"> nyelv</w:t>
        </w:r>
        <w:r w:rsidR="00856D51">
          <w:rPr>
            <w:rStyle w:val="Hiperhivatkozs"/>
            <w:noProof/>
          </w:rPr>
          <w:t xml:space="preserve"> és irodalom</w:t>
        </w:r>
        <w:r w:rsidR="00856D51">
          <w:rPr>
            <w:noProof/>
            <w:webHidden/>
          </w:rPr>
          <w:tab/>
          <w:t>1</w:t>
        </w:r>
      </w:hyperlink>
    </w:p>
    <w:p w:rsidR="00856D51" w:rsidRDefault="00AF2A4E">
      <w:pPr>
        <w:pStyle w:val="TJ1"/>
        <w:tabs>
          <w:tab w:val="left" w:pos="440"/>
          <w:tab w:val="right" w:leader="dot" w:pos="9062"/>
        </w:tabs>
        <w:rPr>
          <w:noProof/>
          <w:lang w:eastAsia="hu-HU"/>
        </w:rPr>
      </w:pPr>
      <w:hyperlink w:anchor="_Toc408151679" w:history="1">
        <w:r w:rsidR="00856D51" w:rsidRPr="0037211F">
          <w:rPr>
            <w:rStyle w:val="Hiperhivatkozs"/>
            <w:rFonts w:ascii="Symbol" w:hAnsi="Symbol" w:cs="Calibri"/>
            <w:noProof/>
          </w:rPr>
          <w:t></w:t>
        </w:r>
        <w:r w:rsidR="00856D51">
          <w:rPr>
            <w:noProof/>
            <w:lang w:eastAsia="hu-HU"/>
          </w:rPr>
          <w:tab/>
        </w:r>
        <w:r w:rsidR="00856D51" w:rsidRPr="0037211F">
          <w:rPr>
            <w:rStyle w:val="Hiperhivatkozs"/>
            <w:noProof/>
          </w:rPr>
          <w:t>Idegen nyelv</w:t>
        </w:r>
        <w:r w:rsidR="00856D51">
          <w:rPr>
            <w:noProof/>
            <w:webHidden/>
          </w:rPr>
          <w:tab/>
        </w:r>
        <w:r w:rsidR="00856D51">
          <w:rPr>
            <w:noProof/>
            <w:webHidden/>
          </w:rPr>
          <w:fldChar w:fldCharType="begin"/>
        </w:r>
        <w:r w:rsidR="00856D51">
          <w:rPr>
            <w:noProof/>
            <w:webHidden/>
          </w:rPr>
          <w:instrText xml:space="preserve"> PAGEREF _Toc408151679 \h </w:instrText>
        </w:r>
        <w:r w:rsidR="00856D51">
          <w:rPr>
            <w:noProof/>
            <w:webHidden/>
          </w:rPr>
        </w:r>
        <w:r w:rsidR="00856D51">
          <w:rPr>
            <w:noProof/>
            <w:webHidden/>
          </w:rPr>
          <w:fldChar w:fldCharType="separate"/>
        </w:r>
        <w:r w:rsidR="00856D51">
          <w:rPr>
            <w:noProof/>
            <w:webHidden/>
          </w:rPr>
          <w:t>2</w:t>
        </w:r>
        <w:r w:rsidR="00856D51">
          <w:rPr>
            <w:noProof/>
            <w:webHidden/>
          </w:rPr>
          <w:fldChar w:fldCharType="end"/>
        </w:r>
      </w:hyperlink>
    </w:p>
    <w:p w:rsidR="00856D51" w:rsidRPr="00E9451C" w:rsidRDefault="00AF2A4E" w:rsidP="00E9451C">
      <w:pPr>
        <w:pStyle w:val="TJ1"/>
        <w:tabs>
          <w:tab w:val="left" w:pos="440"/>
          <w:tab w:val="right" w:leader="dot" w:pos="9062"/>
        </w:tabs>
        <w:rPr>
          <w:noProof/>
          <w:lang w:eastAsia="hu-HU"/>
        </w:rPr>
      </w:pPr>
      <w:hyperlink w:anchor="_Toc408151681" w:history="1">
        <w:r w:rsidR="00856D51" w:rsidRPr="0037211F">
          <w:rPr>
            <w:rStyle w:val="Hiperhivatkozs"/>
            <w:rFonts w:ascii="Symbol" w:hAnsi="Symbol" w:cs="Arial"/>
            <w:noProof/>
            <w:lang w:eastAsia="hu-HU"/>
          </w:rPr>
          <w:t></w:t>
        </w:r>
        <w:r w:rsidR="00856D51">
          <w:rPr>
            <w:noProof/>
            <w:lang w:eastAsia="hu-HU"/>
          </w:rPr>
          <w:tab/>
        </w:r>
        <w:r w:rsidR="00856D51">
          <w:rPr>
            <w:rStyle w:val="Hiperhivatkozs"/>
            <w:rFonts w:ascii="Arial" w:hAnsi="Arial" w:cs="Arial"/>
            <w:noProof/>
            <w:lang w:eastAsia="hu-HU"/>
          </w:rPr>
          <w:t>Matematika</w:t>
        </w:r>
        <w:r w:rsidR="00856D51">
          <w:rPr>
            <w:noProof/>
            <w:webHidden/>
          </w:rPr>
          <w:tab/>
        </w:r>
      </w:hyperlink>
      <w:r w:rsidR="00856D51">
        <w:rPr>
          <w:noProof/>
        </w:rPr>
        <w:t>4</w:t>
      </w:r>
    </w:p>
    <w:p w:rsidR="00856D51" w:rsidRDefault="00AF2A4E">
      <w:pPr>
        <w:pStyle w:val="TJ1"/>
        <w:tabs>
          <w:tab w:val="left" w:pos="440"/>
          <w:tab w:val="right" w:leader="dot" w:pos="9062"/>
        </w:tabs>
        <w:rPr>
          <w:noProof/>
          <w:lang w:eastAsia="hu-HU"/>
        </w:rPr>
      </w:pPr>
      <w:hyperlink w:anchor="_Toc408151681" w:history="1">
        <w:r w:rsidR="00856D51" w:rsidRPr="0037211F">
          <w:rPr>
            <w:rStyle w:val="Hiperhivatkozs"/>
            <w:rFonts w:ascii="Symbol" w:hAnsi="Symbol" w:cs="Arial"/>
            <w:noProof/>
            <w:lang w:eastAsia="hu-HU"/>
          </w:rPr>
          <w:t></w:t>
        </w:r>
        <w:r w:rsidR="00856D51">
          <w:rPr>
            <w:noProof/>
            <w:lang w:eastAsia="hu-HU"/>
          </w:rPr>
          <w:tab/>
        </w:r>
        <w:r w:rsidR="00856D51" w:rsidRPr="0037211F">
          <w:rPr>
            <w:rStyle w:val="Hiperhivatkozs"/>
            <w:rFonts w:ascii="Arial" w:hAnsi="Arial" w:cs="Arial"/>
            <w:noProof/>
            <w:lang w:eastAsia="hu-HU"/>
          </w:rPr>
          <w:t>Természetismeret</w:t>
        </w:r>
        <w:r w:rsidR="00856D51">
          <w:rPr>
            <w:noProof/>
            <w:webHidden/>
          </w:rPr>
          <w:tab/>
        </w:r>
        <w:r w:rsidR="00856D51">
          <w:rPr>
            <w:noProof/>
            <w:webHidden/>
          </w:rPr>
          <w:fldChar w:fldCharType="begin"/>
        </w:r>
        <w:r w:rsidR="00856D51">
          <w:rPr>
            <w:noProof/>
            <w:webHidden/>
          </w:rPr>
          <w:instrText xml:space="preserve"> PAGEREF _Toc408151681 \h </w:instrText>
        </w:r>
        <w:r w:rsidR="00856D51">
          <w:rPr>
            <w:noProof/>
            <w:webHidden/>
          </w:rPr>
        </w:r>
        <w:r w:rsidR="00856D51">
          <w:rPr>
            <w:noProof/>
            <w:webHidden/>
          </w:rPr>
          <w:fldChar w:fldCharType="separate"/>
        </w:r>
        <w:r w:rsidR="00856D51">
          <w:rPr>
            <w:noProof/>
            <w:webHidden/>
          </w:rPr>
          <w:t>3</w:t>
        </w:r>
        <w:r w:rsidR="00856D51">
          <w:rPr>
            <w:noProof/>
            <w:webHidden/>
          </w:rPr>
          <w:fldChar w:fldCharType="end"/>
        </w:r>
      </w:hyperlink>
    </w:p>
    <w:p w:rsidR="00856D51" w:rsidRDefault="00AF2A4E">
      <w:pPr>
        <w:pStyle w:val="TJ1"/>
        <w:tabs>
          <w:tab w:val="left" w:pos="440"/>
          <w:tab w:val="right" w:leader="dot" w:pos="9062"/>
        </w:tabs>
        <w:rPr>
          <w:noProof/>
          <w:lang w:eastAsia="hu-HU"/>
        </w:rPr>
      </w:pPr>
      <w:hyperlink w:anchor="_Toc408151683" w:history="1">
        <w:r w:rsidR="00856D51" w:rsidRPr="0037211F">
          <w:rPr>
            <w:rStyle w:val="Hiperhivatkozs"/>
            <w:rFonts w:ascii="Symbol" w:hAnsi="Symbol" w:cs="Arial"/>
            <w:noProof/>
            <w:lang w:eastAsia="hu-HU"/>
          </w:rPr>
          <w:t></w:t>
        </w:r>
        <w:r w:rsidR="00856D51">
          <w:rPr>
            <w:noProof/>
            <w:lang w:eastAsia="hu-HU"/>
          </w:rPr>
          <w:tab/>
        </w:r>
        <w:r w:rsidR="00856D51">
          <w:rPr>
            <w:rStyle w:val="Hiperhivatkozs"/>
            <w:rFonts w:ascii="Arial" w:hAnsi="Arial" w:cs="Arial"/>
            <w:noProof/>
            <w:lang w:eastAsia="hu-HU"/>
          </w:rPr>
          <w:t>Társadalomismeret</w:t>
        </w:r>
        <w:r w:rsidR="00856D51">
          <w:rPr>
            <w:noProof/>
            <w:webHidden/>
          </w:rPr>
          <w:tab/>
        </w:r>
        <w:r w:rsidR="00856D51">
          <w:rPr>
            <w:noProof/>
            <w:webHidden/>
          </w:rPr>
          <w:fldChar w:fldCharType="begin"/>
        </w:r>
        <w:r w:rsidR="00856D51">
          <w:rPr>
            <w:noProof/>
            <w:webHidden/>
          </w:rPr>
          <w:instrText xml:space="preserve"> PAGEREF _Toc408151683 \h </w:instrText>
        </w:r>
        <w:r w:rsidR="00856D51">
          <w:rPr>
            <w:noProof/>
            <w:webHidden/>
          </w:rPr>
        </w:r>
        <w:r w:rsidR="00856D51">
          <w:rPr>
            <w:noProof/>
            <w:webHidden/>
          </w:rPr>
          <w:fldChar w:fldCharType="separate"/>
        </w:r>
        <w:r w:rsidR="00856D51">
          <w:rPr>
            <w:noProof/>
            <w:webHidden/>
          </w:rPr>
          <w:t>3</w:t>
        </w:r>
        <w:r w:rsidR="00856D51">
          <w:rPr>
            <w:noProof/>
            <w:webHidden/>
          </w:rPr>
          <w:fldChar w:fldCharType="end"/>
        </w:r>
      </w:hyperlink>
    </w:p>
    <w:p w:rsidR="00856D51" w:rsidRDefault="00AF2A4E">
      <w:pPr>
        <w:pStyle w:val="TJ1"/>
        <w:tabs>
          <w:tab w:val="left" w:pos="440"/>
          <w:tab w:val="right" w:leader="dot" w:pos="9062"/>
        </w:tabs>
        <w:rPr>
          <w:noProof/>
          <w:lang w:eastAsia="hu-HU"/>
        </w:rPr>
      </w:pPr>
      <w:hyperlink w:anchor="_Toc408151683" w:history="1">
        <w:r w:rsidR="00856D51" w:rsidRPr="0037211F">
          <w:rPr>
            <w:rStyle w:val="Hiperhivatkozs"/>
            <w:rFonts w:ascii="Symbol" w:hAnsi="Symbol" w:cs="Arial"/>
            <w:noProof/>
            <w:lang w:eastAsia="hu-HU"/>
          </w:rPr>
          <w:t></w:t>
        </w:r>
        <w:r w:rsidR="00856D51">
          <w:rPr>
            <w:noProof/>
            <w:lang w:eastAsia="hu-HU"/>
          </w:rPr>
          <w:tab/>
        </w:r>
        <w:r w:rsidR="00856D51" w:rsidRPr="0037211F">
          <w:rPr>
            <w:rStyle w:val="Hiperhivatkozs"/>
            <w:rFonts w:ascii="Arial" w:hAnsi="Arial" w:cs="Arial"/>
            <w:noProof/>
            <w:lang w:eastAsia="hu-HU"/>
          </w:rPr>
          <w:t>Testnevelés</w:t>
        </w:r>
        <w:r w:rsidR="00856D51">
          <w:rPr>
            <w:noProof/>
            <w:webHidden/>
          </w:rPr>
          <w:tab/>
        </w:r>
        <w:r w:rsidR="00856D51">
          <w:rPr>
            <w:noProof/>
            <w:webHidden/>
          </w:rPr>
          <w:fldChar w:fldCharType="begin"/>
        </w:r>
        <w:r w:rsidR="00856D51">
          <w:rPr>
            <w:noProof/>
            <w:webHidden/>
          </w:rPr>
          <w:instrText xml:space="preserve"> PAGEREF _Toc408151683 \h </w:instrText>
        </w:r>
        <w:r w:rsidR="00856D51">
          <w:rPr>
            <w:noProof/>
            <w:webHidden/>
          </w:rPr>
        </w:r>
        <w:r w:rsidR="00856D51">
          <w:rPr>
            <w:noProof/>
            <w:webHidden/>
          </w:rPr>
          <w:fldChar w:fldCharType="separate"/>
        </w:r>
        <w:r w:rsidR="00856D51">
          <w:rPr>
            <w:noProof/>
            <w:webHidden/>
          </w:rPr>
          <w:t>3</w:t>
        </w:r>
        <w:r w:rsidR="00856D51">
          <w:rPr>
            <w:noProof/>
            <w:webHidden/>
          </w:rPr>
          <w:fldChar w:fldCharType="end"/>
        </w:r>
      </w:hyperlink>
    </w:p>
    <w:p w:rsidR="00856D51" w:rsidRDefault="00AF2A4E" w:rsidP="005B4BF5">
      <w:pPr>
        <w:pStyle w:val="TJ1"/>
        <w:tabs>
          <w:tab w:val="left" w:pos="440"/>
          <w:tab w:val="right" w:leader="dot" w:pos="9062"/>
        </w:tabs>
        <w:rPr>
          <w:noProof/>
          <w:lang w:eastAsia="hu-HU"/>
        </w:rPr>
      </w:pPr>
      <w:hyperlink w:anchor="_Toc408151683" w:history="1">
        <w:r w:rsidR="00856D51" w:rsidRPr="0037211F">
          <w:rPr>
            <w:rStyle w:val="Hiperhivatkozs"/>
            <w:rFonts w:ascii="Symbol" w:hAnsi="Symbol" w:cs="Arial"/>
            <w:noProof/>
            <w:lang w:eastAsia="hu-HU"/>
          </w:rPr>
          <w:t></w:t>
        </w:r>
        <w:r w:rsidR="00856D51">
          <w:rPr>
            <w:noProof/>
            <w:lang w:eastAsia="hu-HU"/>
          </w:rPr>
          <w:tab/>
        </w:r>
        <w:r w:rsidR="00856D51">
          <w:rPr>
            <w:rStyle w:val="Hiperhivatkozs"/>
            <w:rFonts w:ascii="Arial" w:hAnsi="Arial" w:cs="Arial"/>
            <w:noProof/>
            <w:lang w:eastAsia="hu-HU"/>
          </w:rPr>
          <w:t>Műszaki informatika</w:t>
        </w:r>
        <w:r w:rsidR="00856D51">
          <w:rPr>
            <w:noProof/>
            <w:webHidden/>
          </w:rPr>
          <w:tab/>
          <w:t>9</w:t>
        </w:r>
      </w:hyperlink>
    </w:p>
    <w:p w:rsidR="00856D51" w:rsidRDefault="00856D51">
      <w:pPr>
        <w:pStyle w:val="TJ1"/>
        <w:tabs>
          <w:tab w:val="left" w:pos="440"/>
          <w:tab w:val="right" w:leader="dot" w:pos="9062"/>
        </w:tabs>
        <w:rPr>
          <w:noProof/>
          <w:lang w:eastAsia="hu-HU"/>
        </w:rPr>
      </w:pPr>
    </w:p>
    <w:p w:rsidR="00856D51" w:rsidRDefault="00856D51" w:rsidP="00E401FD">
      <w:pPr>
        <w:jc w:val="center"/>
        <w:rPr>
          <w:rFonts w:cs="Calibri"/>
          <w:b/>
          <w:sz w:val="28"/>
          <w:szCs w:val="28"/>
        </w:rPr>
      </w:pPr>
      <w:r w:rsidRPr="008E1883">
        <w:rPr>
          <w:rFonts w:cs="Calibri"/>
          <w:sz w:val="28"/>
          <w:szCs w:val="28"/>
        </w:rPr>
        <w:fldChar w:fldCharType="end"/>
      </w:r>
      <w:bookmarkStart w:id="0" w:name="_GoBack"/>
      <w:bookmarkEnd w:id="0"/>
    </w:p>
    <w:p w:rsidR="00856D51" w:rsidRPr="00E401FD" w:rsidRDefault="00856D51" w:rsidP="00180B29">
      <w:pPr>
        <w:pStyle w:val="Listaszerbekezds"/>
      </w:pPr>
      <w:bookmarkStart w:id="1" w:name="_Toc408151678"/>
      <w:r>
        <w:t>Kommunikáció-magyar nyelv és irodalom</w:t>
      </w:r>
      <w:bookmarkEnd w:id="1"/>
    </w:p>
    <w:p w:rsidR="00856D51" w:rsidRPr="00E06EDE" w:rsidRDefault="00856D51" w:rsidP="00CE51D5">
      <w:pPr>
        <w:rPr>
          <w:rFonts w:cs="Calibri"/>
        </w:rPr>
      </w:pPr>
      <w:r w:rsidRPr="00E06EDE">
        <w:rPr>
          <w:rFonts w:cs="Calibri"/>
        </w:rPr>
        <w:t>Évfolyam: 9.</w:t>
      </w:r>
    </w:p>
    <w:p w:rsidR="00856D51" w:rsidRPr="00E06EDE" w:rsidRDefault="00856D51" w:rsidP="00E06EDE">
      <w:pPr>
        <w:rPr>
          <w:rFonts w:cs="Calibri"/>
        </w:rPr>
      </w:pPr>
      <w:r w:rsidRPr="00E06EDE">
        <w:rPr>
          <w:rFonts w:cs="Calibri"/>
        </w:rPr>
        <w:t>Felhasznált tankönyv: Antalné Szabó Ágnes - Dr. Raátz Judit: Magyar nyelv és kommunikáció 9-10.</w:t>
      </w:r>
    </w:p>
    <w:p w:rsidR="00856D51" w:rsidRPr="00E06EDE" w:rsidRDefault="00856D51" w:rsidP="00E06EDE">
      <w:pPr>
        <w:rPr>
          <w:rFonts w:cs="Calibri"/>
        </w:rPr>
      </w:pPr>
      <w:r w:rsidRPr="00E06EDE">
        <w:rPr>
          <w:rFonts w:cs="Calibri"/>
        </w:rPr>
        <w:t>Témakörök, követelmények: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I. félév</w:t>
      </w:r>
    </w:p>
    <w:p w:rsidR="00856D51" w:rsidRPr="00E06EDE" w:rsidRDefault="00856D51" w:rsidP="00E06EDE">
      <w:pPr>
        <w:pStyle w:val="Nincstrkz"/>
        <w:rPr>
          <w:rFonts w:cs="Calibri"/>
        </w:rPr>
      </w:pP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1. Kommunikáció - fogalma, funkciói, tényezői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2. Tömegkommunikáció ismérvei - televíziós, rádiós műfajok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3. Sajtóműfajok jellemzői - újságcikk, interjú, riport, hír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4. A magyar nyelv hangkészlete - mássalhangzók és magánhangzók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5. A szavak felépítése (sz</w:t>
      </w:r>
      <w:r>
        <w:rPr>
          <w:rFonts w:cs="Calibri"/>
        </w:rPr>
        <w:t>ótő + toldalék), toldalékfajták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6. A magyar szófaji rendszer - alapszófajok, viszonyszók, mondatszók</w:t>
      </w:r>
    </w:p>
    <w:p w:rsidR="00856D51" w:rsidRPr="00E06EDE" w:rsidRDefault="00856D51" w:rsidP="00E06EDE">
      <w:pPr>
        <w:pStyle w:val="Nincstrkz"/>
        <w:rPr>
          <w:rFonts w:cs="Calibri"/>
        </w:rPr>
      </w:pP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II. félév</w:t>
      </w:r>
    </w:p>
    <w:p w:rsidR="00856D51" w:rsidRPr="00E06EDE" w:rsidRDefault="00856D51" w:rsidP="00E06EDE">
      <w:pPr>
        <w:pStyle w:val="Nincstrkz"/>
        <w:rPr>
          <w:rFonts w:cs="Calibri"/>
        </w:rPr>
      </w:pP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 xml:space="preserve">1. </w:t>
      </w:r>
      <w:r>
        <w:rPr>
          <w:rFonts w:cs="Calibri"/>
        </w:rPr>
        <w:t xml:space="preserve">Alapvető mű nembeli különbségek 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2. Az antik görög irodalom - Homérosz</w:t>
      </w:r>
      <w:r>
        <w:rPr>
          <w:rFonts w:cs="Calibri"/>
        </w:rPr>
        <w:t>: Odüsszeia (eposz, a történet)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3. Az antik görög színhá</w:t>
      </w:r>
      <w:r>
        <w:rPr>
          <w:rFonts w:cs="Calibri"/>
        </w:rPr>
        <w:t>z, görög hiedelemvilág, istenek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4. Egy novella elemzése - Kosztolányi Dezső: A kul</w:t>
      </w:r>
      <w:r>
        <w:rPr>
          <w:rFonts w:cs="Calibri"/>
        </w:rPr>
        <w:t>cs/ Karinthy Frigyes: A cirkusz</w:t>
      </w:r>
    </w:p>
    <w:p w:rsidR="00856D51" w:rsidRPr="00E06EDE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5</w:t>
      </w:r>
      <w:r>
        <w:rPr>
          <w:rFonts w:cs="Calibri"/>
        </w:rPr>
        <w:t>. Helyesírásunk szabályai</w:t>
      </w:r>
    </w:p>
    <w:p w:rsidR="00856D51" w:rsidRDefault="00856D51" w:rsidP="00E06EDE">
      <w:pPr>
        <w:pStyle w:val="Nincstrkz"/>
        <w:rPr>
          <w:rFonts w:cs="Calibri"/>
        </w:rPr>
      </w:pPr>
      <w:r w:rsidRPr="00E06EDE">
        <w:rPr>
          <w:rFonts w:cs="Calibri"/>
        </w:rPr>
        <w:t>6. A szöveg - szerkezete, jelentése</w:t>
      </w:r>
    </w:p>
    <w:p w:rsidR="00856D51" w:rsidRDefault="00856D51" w:rsidP="00E06EDE">
      <w:pPr>
        <w:pStyle w:val="Nincstrkz"/>
        <w:rPr>
          <w:rFonts w:cs="Calibri"/>
        </w:rPr>
      </w:pP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Évfolyam: 10.</w:t>
      </w:r>
    </w:p>
    <w:p w:rsidR="00856D51" w:rsidRPr="003D7A65" w:rsidRDefault="00856D51" w:rsidP="003D7A65">
      <w:pPr>
        <w:pStyle w:val="Nincstrkz"/>
        <w:rPr>
          <w:rFonts w:cs="Calibri"/>
        </w:rPr>
      </w:pP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lastRenderedPageBreak/>
        <w:t xml:space="preserve">Felhasznált tankönyv:  </w:t>
      </w:r>
    </w:p>
    <w:p w:rsidR="00856D51" w:rsidRPr="003D7A65" w:rsidRDefault="00856D51" w:rsidP="003D7A65">
      <w:pPr>
        <w:pStyle w:val="Nincstrkz"/>
        <w:rPr>
          <w:rFonts w:cs="Calibri"/>
        </w:rPr>
      </w:pPr>
    </w:p>
    <w:p w:rsidR="00856D51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Antalné Szabó Ágnes - Dr. Raátz Judit: Magyar nyelv és kommunikáció 9-10.</w:t>
      </w:r>
    </w:p>
    <w:p w:rsidR="00856D51" w:rsidRDefault="00856D51" w:rsidP="003D7A65">
      <w:pPr>
        <w:pStyle w:val="Nincstrkz"/>
        <w:rPr>
          <w:rFonts w:cs="Calibri"/>
        </w:rPr>
      </w:pPr>
    </w:p>
    <w:p w:rsidR="00856D51" w:rsidRPr="00E06EDE" w:rsidRDefault="00856D51" w:rsidP="003D7A65">
      <w:pPr>
        <w:rPr>
          <w:rFonts w:cs="Calibri"/>
        </w:rPr>
      </w:pPr>
      <w:r w:rsidRPr="00E06EDE">
        <w:rPr>
          <w:rFonts w:cs="Calibri"/>
        </w:rPr>
        <w:t>Témakörök, követelmények: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I. félév</w:t>
      </w:r>
    </w:p>
    <w:p w:rsidR="00856D51" w:rsidRPr="003D7A65" w:rsidRDefault="00856D51" w:rsidP="003D7A65">
      <w:pPr>
        <w:pStyle w:val="Nincstrkz"/>
        <w:rPr>
          <w:rFonts w:cs="Calibri"/>
        </w:rPr>
      </w:pP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1. Szövegtípu</w:t>
      </w:r>
      <w:r>
        <w:rPr>
          <w:rFonts w:cs="Calibri"/>
        </w:rPr>
        <w:t>sok – kiemelten hivatalos levél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2. Szövegtípusok</w:t>
      </w:r>
      <w:r>
        <w:rPr>
          <w:rFonts w:cs="Calibri"/>
        </w:rPr>
        <w:t xml:space="preserve"> – önéletrajz, motivációs levél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3. Alapvető retorikai i</w:t>
      </w:r>
      <w:r>
        <w:rPr>
          <w:rFonts w:cs="Calibri"/>
        </w:rPr>
        <w:t>smeretek – a beszéd felépítése,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 xml:space="preserve">4. Alapvető retorikai ismeretek – a </w:t>
      </w:r>
      <w:r>
        <w:rPr>
          <w:rFonts w:cs="Calibri"/>
        </w:rPr>
        <w:t xml:space="preserve">szöveg szerkesztése, előadása, 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 xml:space="preserve">5. Alapvető retorikai ismeretek – a </w:t>
      </w:r>
      <w:r>
        <w:rPr>
          <w:rFonts w:cs="Calibri"/>
        </w:rPr>
        <w:t xml:space="preserve">beszéd típusai 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 xml:space="preserve">6. Érvelés – a szöveg </w:t>
      </w:r>
      <w:r>
        <w:rPr>
          <w:rFonts w:cs="Calibri"/>
        </w:rPr>
        <w:t>kidolgozása, ismérvei, előadása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II. félév</w:t>
      </w:r>
    </w:p>
    <w:p w:rsidR="00856D51" w:rsidRPr="003D7A65" w:rsidRDefault="00856D51" w:rsidP="003D7A65">
      <w:pPr>
        <w:pStyle w:val="Nincstrkz"/>
        <w:rPr>
          <w:rFonts w:cs="Calibri"/>
        </w:rPr>
      </w:pP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1. A magyar felvilágosodás – Csokonai Vitéz Mihály: A Reményhez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 xml:space="preserve">2. A magyar felvilágosodás </w:t>
      </w:r>
      <w:r>
        <w:rPr>
          <w:rFonts w:cs="Calibri"/>
        </w:rPr>
        <w:t>Berzsenyi Dániel: Osztályrészem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3. A magyar refo</w:t>
      </w:r>
      <w:r>
        <w:rPr>
          <w:rFonts w:cs="Calibri"/>
        </w:rPr>
        <w:t>rmkor – Kölcsey Ferenc: Himnusz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4. A magyar reform</w:t>
      </w:r>
      <w:r>
        <w:rPr>
          <w:rFonts w:cs="Calibri"/>
        </w:rPr>
        <w:t>kor – Vörösmarty Mihály: Szózat</w:t>
      </w:r>
    </w:p>
    <w:p w:rsidR="00856D51" w:rsidRPr="003D7A65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5. A magyar reformko</w:t>
      </w:r>
      <w:r>
        <w:rPr>
          <w:rFonts w:cs="Calibri"/>
        </w:rPr>
        <w:t xml:space="preserve">r – Petőfi Sándor: Nemzeti dal </w:t>
      </w:r>
    </w:p>
    <w:p w:rsidR="00856D51" w:rsidRDefault="00856D51" w:rsidP="003D7A65">
      <w:pPr>
        <w:pStyle w:val="Nincstrkz"/>
        <w:rPr>
          <w:rFonts w:cs="Calibri"/>
        </w:rPr>
      </w:pPr>
      <w:r w:rsidRPr="003D7A65">
        <w:rPr>
          <w:rFonts w:cs="Calibri"/>
        </w:rPr>
        <w:t>6. Arany János: Toldi/Ágnes asszony</w:t>
      </w:r>
    </w:p>
    <w:p w:rsidR="00856D51" w:rsidRDefault="00856D51" w:rsidP="003D7A65">
      <w:pPr>
        <w:pStyle w:val="Nincstrkz"/>
        <w:rPr>
          <w:rFonts w:cs="Calibri"/>
        </w:rPr>
      </w:pPr>
    </w:p>
    <w:p w:rsidR="00856D51" w:rsidRPr="006771B9" w:rsidRDefault="00856D51" w:rsidP="00B7337D">
      <w:pPr>
        <w:pStyle w:val="Listaszerbekezds"/>
        <w:rPr>
          <w:rFonts w:cs="Calibri"/>
        </w:rPr>
      </w:pPr>
      <w:bookmarkStart w:id="2" w:name="_Toc408151440"/>
      <w:bookmarkStart w:id="3" w:name="_Toc408151679"/>
      <w:r w:rsidRPr="009B40AA">
        <w:t>Idegen nyelv</w:t>
      </w:r>
      <w:bookmarkEnd w:id="2"/>
      <w:bookmarkEnd w:id="3"/>
    </w:p>
    <w:p w:rsidR="00856D51" w:rsidRPr="006771B9" w:rsidRDefault="00856D51" w:rsidP="006771B9">
      <w:pPr>
        <w:pStyle w:val="Nincstrkz"/>
        <w:rPr>
          <w:rFonts w:cs="Calibri"/>
          <w:color w:val="1F497D"/>
          <w:u w:val="single"/>
        </w:rPr>
      </w:pPr>
    </w:p>
    <w:p w:rsidR="00856D51" w:rsidRPr="006771B9" w:rsidRDefault="00856D51" w:rsidP="006771B9">
      <w:pPr>
        <w:rPr>
          <w:rFonts w:cs="Calibri"/>
        </w:rPr>
      </w:pPr>
      <w:r w:rsidRPr="006771B9">
        <w:rPr>
          <w:rFonts w:cs="Calibri"/>
        </w:rPr>
        <w:t>Évfolyam: 9.</w:t>
      </w:r>
    </w:p>
    <w:p w:rsidR="00856D51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I. </w:t>
      </w:r>
      <w:r w:rsidRPr="00270498">
        <w:rPr>
          <w:rFonts w:cs="Calibri"/>
        </w:rPr>
        <w:t>félév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 w:rsidRPr="00270498">
        <w:rPr>
          <w:rFonts w:cs="Calibri"/>
        </w:rPr>
        <w:t>Intr</w:t>
      </w:r>
      <w:r>
        <w:rPr>
          <w:rFonts w:cs="Calibri"/>
        </w:rPr>
        <w:t>oducing yourself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Greetings 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Names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Alphabet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Countries and nationalities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Objects (classroom, room) 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Family members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Numbers 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Daily routines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Colours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Months and seasons</w:t>
      </w:r>
    </w:p>
    <w:p w:rsidR="00856D51" w:rsidRDefault="00856D51" w:rsidP="00270498">
      <w:pPr>
        <w:pStyle w:val="Nincstrkz"/>
        <w:jc w:val="both"/>
        <w:rPr>
          <w:rFonts w:cs="Calibri"/>
        </w:rPr>
      </w:pPr>
      <w:r w:rsidRPr="00270498">
        <w:rPr>
          <w:rFonts w:cs="Calibri"/>
        </w:rPr>
        <w:t>Telling the time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 w:rsidRPr="00270498">
        <w:rPr>
          <w:rFonts w:cs="Calibri"/>
        </w:rPr>
        <w:t>Personal pronouns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The verb to be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Word order: affirmative, 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negative, questions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this/that, these/those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The verb have got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 w:rsidRPr="00270498">
        <w:rPr>
          <w:rFonts w:cs="Calibri"/>
        </w:rPr>
        <w:t>Pos</w:t>
      </w:r>
      <w:r>
        <w:rPr>
          <w:rFonts w:cs="Calibri"/>
        </w:rPr>
        <w:t>sessive adjectives: my, your...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What time?/ When?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>Simple Present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Kérdőszavak: Who?, What?, </w:t>
      </w:r>
    </w:p>
    <w:p w:rsidR="00856D51" w:rsidRPr="00270498" w:rsidRDefault="00856D51" w:rsidP="00270498">
      <w:pPr>
        <w:pStyle w:val="Nincstrkz"/>
        <w:jc w:val="both"/>
        <w:rPr>
          <w:rFonts w:cs="Calibri"/>
        </w:rPr>
      </w:pPr>
      <w:r>
        <w:rPr>
          <w:rFonts w:cs="Calibri"/>
        </w:rPr>
        <w:lastRenderedPageBreak/>
        <w:t>How?, Where…from?</w:t>
      </w:r>
    </w:p>
    <w:p w:rsidR="00856D51" w:rsidRDefault="00856D51" w:rsidP="00270498">
      <w:pPr>
        <w:pStyle w:val="Nincstrkz"/>
        <w:jc w:val="both"/>
        <w:rPr>
          <w:rFonts w:cs="Calibri"/>
        </w:rPr>
      </w:pPr>
      <w:r w:rsidRPr="00270498">
        <w:rPr>
          <w:rFonts w:cs="Calibri"/>
        </w:rPr>
        <w:t>a/an</w:t>
      </w:r>
    </w:p>
    <w:p w:rsidR="00856D51" w:rsidRDefault="00856D51" w:rsidP="00270498">
      <w:pPr>
        <w:pStyle w:val="Nincstrkz"/>
        <w:jc w:val="both"/>
        <w:rPr>
          <w:rFonts w:cs="Calibri"/>
        </w:rPr>
      </w:pPr>
    </w:p>
    <w:p w:rsidR="00856D51" w:rsidRDefault="00856D51" w:rsidP="00A470D2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II. </w:t>
      </w:r>
      <w:r w:rsidRPr="00270498">
        <w:rPr>
          <w:rFonts w:cs="Calibri"/>
        </w:rPr>
        <w:t>félév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Personal information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Clothes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Physical appearance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TV programmes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Days of the week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Free-time activities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Getting around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Household chores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Giving directions</w:t>
      </w:r>
    </w:p>
    <w:p w:rsidR="00856D51" w:rsidRDefault="00856D51" w:rsidP="006771B9">
      <w:pPr>
        <w:pStyle w:val="Nincstrkz"/>
        <w:jc w:val="both"/>
        <w:rPr>
          <w:rFonts w:cs="Calibri"/>
        </w:rPr>
      </w:pPr>
      <w:r w:rsidRPr="006771B9">
        <w:rPr>
          <w:rFonts w:cs="Calibri"/>
        </w:rPr>
        <w:t>Addresses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Present Simple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Plurals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The verb have got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Whose?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Prepositions of time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 w:rsidRPr="006771B9">
        <w:rPr>
          <w:rFonts w:cs="Calibri"/>
        </w:rPr>
        <w:t>Adverbs of frequency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Object pronouns</w:t>
      </w:r>
    </w:p>
    <w:p w:rsidR="00856D51" w:rsidRPr="006771B9" w:rsidRDefault="00856D51" w:rsidP="006771B9">
      <w:pPr>
        <w:pStyle w:val="Nincstrkz"/>
        <w:jc w:val="both"/>
        <w:rPr>
          <w:rFonts w:cs="Calibri"/>
        </w:rPr>
      </w:pPr>
      <w:r>
        <w:rPr>
          <w:rFonts w:cs="Calibri"/>
        </w:rPr>
        <w:t>Prepositions of place</w:t>
      </w:r>
    </w:p>
    <w:p w:rsidR="00856D51" w:rsidRDefault="00856D51" w:rsidP="006771B9">
      <w:pPr>
        <w:pStyle w:val="Nincstrkz"/>
        <w:jc w:val="both"/>
        <w:rPr>
          <w:rFonts w:cs="Calibri"/>
        </w:rPr>
      </w:pPr>
      <w:r w:rsidRPr="006771B9">
        <w:rPr>
          <w:rFonts w:cs="Calibri"/>
        </w:rPr>
        <w:t>Imperative</w:t>
      </w:r>
    </w:p>
    <w:p w:rsidR="00856D51" w:rsidRDefault="00856D51" w:rsidP="006771B9">
      <w:pPr>
        <w:pStyle w:val="Nincstrkz"/>
        <w:jc w:val="both"/>
        <w:rPr>
          <w:rFonts w:cs="Calibri"/>
        </w:rPr>
      </w:pPr>
    </w:p>
    <w:p w:rsidR="00856D51" w:rsidRDefault="00856D51" w:rsidP="00E17A5B">
      <w:pPr>
        <w:pStyle w:val="Nincstrkz"/>
        <w:rPr>
          <w:rFonts w:cs="Calibri"/>
        </w:rPr>
      </w:pPr>
      <w:r w:rsidRPr="003D7A65">
        <w:rPr>
          <w:rFonts w:cs="Calibri"/>
        </w:rPr>
        <w:t>Évfolyam: 10.</w:t>
      </w:r>
    </w:p>
    <w:p w:rsidR="00856D51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I. </w:t>
      </w:r>
      <w:r w:rsidRPr="00270498">
        <w:rPr>
          <w:rFonts w:cs="Calibri"/>
        </w:rPr>
        <w:t>félév</w:t>
      </w:r>
    </w:p>
    <w:p w:rsidR="00856D51" w:rsidRPr="003D7A65" w:rsidRDefault="00856D51" w:rsidP="00E17A5B">
      <w:pPr>
        <w:pStyle w:val="Nincstrkz"/>
        <w:rPr>
          <w:rFonts w:cs="Calibri"/>
        </w:rPr>
      </w:pP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Greetings, Names, Alphabet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Countries and nationalities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Realtionships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 w:rsidRPr="00E17A5B">
        <w:rPr>
          <w:rFonts w:cs="Calibri"/>
        </w:rPr>
        <w:t>Num</w:t>
      </w:r>
      <w:r>
        <w:rPr>
          <w:rFonts w:cs="Calibri"/>
        </w:rPr>
        <w:t xml:space="preserve">bers 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Jobs 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Personal information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Colours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Family members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Clothes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Physical appearance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Telling time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TV programmes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Days of the week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Free-time activities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Daily routines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Getting around</w:t>
      </w:r>
    </w:p>
    <w:p w:rsidR="00856D51" w:rsidRDefault="00856D51" w:rsidP="00E17A5B">
      <w:pPr>
        <w:pStyle w:val="Nincstrkz"/>
        <w:jc w:val="both"/>
        <w:rPr>
          <w:rFonts w:cs="Calibri"/>
        </w:rPr>
      </w:pPr>
      <w:r w:rsidRPr="00E17A5B">
        <w:rPr>
          <w:rFonts w:cs="Calibri"/>
        </w:rPr>
        <w:t>Household chores</w:t>
      </w:r>
    </w:p>
    <w:p w:rsidR="00856D51" w:rsidRDefault="00856D51" w:rsidP="00E17A5B">
      <w:pPr>
        <w:pStyle w:val="Nincstrkz"/>
        <w:jc w:val="both"/>
        <w:rPr>
          <w:rFonts w:cs="Calibri"/>
        </w:rPr>
      </w:pP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The verb to be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Possessive adjectives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Kérdőszavak: Who?, What?, 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How?, Where…from?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a/an 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this / that / these / those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Plurals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lastRenderedPageBreak/>
        <w:t>The verb have got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Whose? 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Present Simple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What time?/ When?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Prepositions of time</w:t>
      </w:r>
    </w:p>
    <w:p w:rsidR="00856D51" w:rsidRDefault="00856D51" w:rsidP="00E17A5B">
      <w:pPr>
        <w:pStyle w:val="Nincstrkz"/>
        <w:jc w:val="both"/>
        <w:rPr>
          <w:rFonts w:cs="Calibri"/>
        </w:rPr>
      </w:pPr>
      <w:r w:rsidRPr="00E17A5B">
        <w:rPr>
          <w:rFonts w:cs="Calibri"/>
        </w:rPr>
        <w:t>Adverbs of frequency</w:t>
      </w:r>
    </w:p>
    <w:p w:rsidR="00856D51" w:rsidRDefault="00856D51" w:rsidP="00E17A5B">
      <w:pPr>
        <w:pStyle w:val="Nincstrkz"/>
        <w:jc w:val="both"/>
        <w:rPr>
          <w:rFonts w:cs="Calibri"/>
        </w:rPr>
      </w:pPr>
    </w:p>
    <w:p w:rsidR="00856D51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II. </w:t>
      </w:r>
      <w:r w:rsidRPr="00270498">
        <w:rPr>
          <w:rFonts w:cs="Calibri"/>
        </w:rPr>
        <w:t>félév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Rooms and parts of a house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Furniture and appliances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Places in a town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Addresses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Ordinals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Directions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Food and drinks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Prices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Money 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 w:rsidRPr="00E17A5B">
        <w:rPr>
          <w:rFonts w:cs="Calibri"/>
        </w:rPr>
        <w:t>Jobs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Skills and abilities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Everyday activities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Weather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Accidents and injuries 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Sports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School subjects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Parts of body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Seasons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Months and dates</w:t>
      </w:r>
    </w:p>
    <w:p w:rsidR="00856D51" w:rsidRDefault="00856D51" w:rsidP="00E17A5B">
      <w:pPr>
        <w:pStyle w:val="Nincstrkz"/>
        <w:jc w:val="both"/>
        <w:rPr>
          <w:rFonts w:cs="Calibri"/>
        </w:rPr>
      </w:pPr>
      <w:r w:rsidRPr="00E17A5B">
        <w:rPr>
          <w:rFonts w:cs="Calibri"/>
        </w:rPr>
        <w:t>Holiday activities</w:t>
      </w:r>
    </w:p>
    <w:p w:rsidR="00856D51" w:rsidRDefault="00856D51" w:rsidP="00E17A5B">
      <w:pPr>
        <w:pStyle w:val="Nincstrkz"/>
        <w:jc w:val="both"/>
        <w:rPr>
          <w:rFonts w:cs="Calibri"/>
        </w:rPr>
      </w:pP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 w:rsidRPr="00E17A5B">
        <w:rPr>
          <w:rFonts w:cs="Calibri"/>
        </w:rPr>
        <w:t>There is/are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Prepositions of place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A/ An /the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Object pronouns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Imperative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Some/ any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Would like…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How much/many?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The verb can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Present progressive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Let’s / How about?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 xml:space="preserve">Past Simple of the verb to be 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Past Simple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Time expressions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The verb should</w:t>
      </w:r>
    </w:p>
    <w:p w:rsidR="00856D51" w:rsidRPr="00E17A5B" w:rsidRDefault="00856D51" w:rsidP="00E17A5B">
      <w:pPr>
        <w:pStyle w:val="Nincstrkz"/>
        <w:jc w:val="both"/>
        <w:rPr>
          <w:rFonts w:cs="Calibri"/>
        </w:rPr>
      </w:pPr>
      <w:r>
        <w:rPr>
          <w:rFonts w:cs="Calibri"/>
        </w:rPr>
        <w:t>Why? / Because</w:t>
      </w:r>
    </w:p>
    <w:p w:rsidR="00856D51" w:rsidRDefault="00856D51" w:rsidP="00E17A5B">
      <w:pPr>
        <w:pStyle w:val="Nincstrkz"/>
        <w:jc w:val="both"/>
        <w:rPr>
          <w:rFonts w:cs="Calibri"/>
        </w:rPr>
      </w:pPr>
      <w:r w:rsidRPr="00E17A5B">
        <w:rPr>
          <w:rFonts w:cs="Calibri"/>
        </w:rPr>
        <w:t>Future to be going to</w:t>
      </w:r>
    </w:p>
    <w:p w:rsidR="00856D51" w:rsidRDefault="00856D51" w:rsidP="00E17A5B">
      <w:pPr>
        <w:pStyle w:val="Nincstrkz"/>
        <w:jc w:val="both"/>
        <w:rPr>
          <w:rFonts w:cs="Calibri"/>
        </w:rPr>
      </w:pPr>
    </w:p>
    <w:p w:rsidR="00856D51" w:rsidRPr="00E66271" w:rsidRDefault="00856D51" w:rsidP="00702DE2">
      <w:pPr>
        <w:pStyle w:val="Listaszerbekezds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hu-HU"/>
        </w:rPr>
      </w:pPr>
      <w:bookmarkStart w:id="4" w:name="_Toc408151441"/>
      <w:bookmarkStart w:id="5" w:name="_Toc408151680"/>
      <w:r w:rsidRPr="00E66271">
        <w:rPr>
          <w:rFonts w:ascii="Arial" w:hAnsi="Arial" w:cs="Arial"/>
          <w:sz w:val="20"/>
          <w:szCs w:val="20"/>
          <w:lang w:eastAsia="hu-HU"/>
        </w:rPr>
        <w:t>Matematika</w:t>
      </w:r>
      <w:bookmarkEnd w:id="4"/>
      <w:bookmarkEnd w:id="5"/>
    </w:p>
    <w:p w:rsidR="00856D51" w:rsidRPr="00E66271" w:rsidRDefault="00856D51" w:rsidP="00E17A5B">
      <w:pPr>
        <w:pStyle w:val="Nincstrkz"/>
        <w:jc w:val="both"/>
        <w:rPr>
          <w:rFonts w:cs="Calibri"/>
          <w:u w:val="single"/>
        </w:rPr>
      </w:pPr>
    </w:p>
    <w:p w:rsidR="00856D51" w:rsidRDefault="00856D51" w:rsidP="00957673">
      <w:pPr>
        <w:pStyle w:val="Nincstrkz"/>
        <w:jc w:val="both"/>
        <w:rPr>
          <w:rFonts w:cs="Calibri"/>
        </w:rPr>
      </w:pPr>
      <w:r w:rsidRPr="003D7A65">
        <w:rPr>
          <w:rFonts w:cs="Calibri"/>
        </w:rPr>
        <w:t>Évfolyam:</w:t>
      </w:r>
      <w:r>
        <w:rPr>
          <w:rFonts w:cs="Calibri"/>
        </w:rPr>
        <w:t xml:space="preserve"> 9</w:t>
      </w:r>
    </w:p>
    <w:p w:rsidR="00856D51" w:rsidRPr="00957673" w:rsidRDefault="00856D51" w:rsidP="00957673">
      <w:pPr>
        <w:pStyle w:val="Nincstrkz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félév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ALGEBRA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lastRenderedPageBreak/>
        <w:t>Pozitív egész számok, természetes számok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Pozitív egész számok összeadása, szorzása, hatványozása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Az összeadás megfordítása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szorzás megfordítása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műveletek sorrendje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Szakmai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Osztó, többszörös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Közös osztó, közös többszörös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Számrendszerek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Az egész számok halmaza 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Műveletek egész számokkal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Racionális számok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Törtek bővítése és egyszerűsítése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Műveletek törtekkel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Racionális számok tizedestört-alakja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Szakmai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Pozitív számok négyzetgyöke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Közelítő értékek, kerekítés</w:t>
      </w:r>
    </w:p>
    <w:p w:rsidR="00856D51" w:rsidRDefault="00856D51" w:rsidP="00957673">
      <w:pPr>
        <w:pStyle w:val="Nincstrkz"/>
        <w:jc w:val="both"/>
        <w:rPr>
          <w:rFonts w:cs="Calibri"/>
        </w:rPr>
      </w:pPr>
    </w:p>
    <w:p w:rsidR="00856D51" w:rsidRDefault="00856D51" w:rsidP="00957673">
      <w:pPr>
        <w:pStyle w:val="Nincstrkz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félév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ÖSSZEHASONLÍTÁS ÉS MÉRÉS 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mérés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hosszúság mérése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Az idő mérése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Az űrtartalom mérése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hőmérséklet méréseA terület mérése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Területmérés a mezőgazdaságban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térfogat mérése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tömeg mérése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Szakmai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SZÁMTAN ÉS ALGEBRA A MINDENNAPOKBAN 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Két szám aránya, aránypárok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Arányos osztás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Szakmai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Egyenes arányosság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Fordított arányosság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Szakmai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százalékérték és az alap kiszámítása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százalékláb kiszámítása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Szakmai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Százalékkal kifejezett növekedés, csökkenés </w:t>
      </w:r>
    </w:p>
    <w:p w:rsidR="00856D51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Szöveges feladatok megoldása következtetéssel és egyenlettel</w:t>
      </w:r>
    </w:p>
    <w:p w:rsidR="00856D51" w:rsidRDefault="00856D51" w:rsidP="00957673">
      <w:pPr>
        <w:pStyle w:val="Nincstrkz"/>
        <w:jc w:val="both"/>
        <w:rPr>
          <w:rFonts w:cs="Calibri"/>
        </w:rPr>
      </w:pPr>
      <w:r>
        <w:rPr>
          <w:rFonts w:cs="Calibri"/>
        </w:rPr>
        <w:t>É</w:t>
      </w:r>
      <w:r w:rsidRPr="00957673">
        <w:rPr>
          <w:rFonts w:cs="Calibri"/>
        </w:rPr>
        <w:t>vfolyam</w:t>
      </w:r>
      <w:r>
        <w:rPr>
          <w:rFonts w:cs="Calibri"/>
        </w:rPr>
        <w:t>: 10.</w:t>
      </w:r>
    </w:p>
    <w:p w:rsidR="00856D51" w:rsidRPr="00957673" w:rsidRDefault="00856D51" w:rsidP="00957673">
      <w:pPr>
        <w:pStyle w:val="Nincstrkz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félév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KOMBINATORIKA 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Sorba rendezési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Kiválasztási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Lottó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GEOMETRIA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Szögek, számolási feladatok szögekkel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Nagyítás, kicsinyítés, tükrözés, eltolás, forgatás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Tangram játék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lastRenderedPageBreak/>
        <w:t>Háromszög: nevezetes vonalak, összefüggések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Háromszög területe, kerülete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Pitagorasz tétel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Négyszögek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kör és részei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ALGEBRA 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Százalékszámítás, százalékok a gyakorlatban, százalékkal kifejezett 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növekedés, csökkenés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Adószámítás, kamatszámítás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NormálalakFÜGGVÉNYEK 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Függvények megadása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Lineáris függvény, másodfokú függvény, abszolútérték függvény</w:t>
      </w:r>
    </w:p>
    <w:p w:rsidR="00856D51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Egyenletek, egyenlőtlenségek grafikus megoldása</w:t>
      </w:r>
    </w:p>
    <w:p w:rsidR="00856D51" w:rsidRPr="00957673" w:rsidRDefault="00856D51" w:rsidP="00957673">
      <w:pPr>
        <w:pStyle w:val="Nincstrkz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félév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FELSZÍN, TÉRFOGAT 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Testek felszíne, térfogata, Pitagorasz tétele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Az egyenes hasáb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Az egyenes hasáb felszíne, térfogata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gúla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gúla felszíne, térfogata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forgáshenger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forgáshenger felszíne, térfogata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forgáskúp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forgáskúp felszíne, térfogata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gömb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gömb felszíne, térfogata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Szöveges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 xml:space="preserve">VALÓSZÍNŰSÉG SZÁMÍTÁS 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Véletlen tömegjelenségek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A valószínűség fogalma</w:t>
      </w:r>
    </w:p>
    <w:p w:rsidR="00856D51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Játékok, szöveges feladatok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</w:p>
    <w:p w:rsidR="00856D51" w:rsidRDefault="00856D51" w:rsidP="00957673">
      <w:pPr>
        <w:pStyle w:val="Nincstrkz"/>
        <w:jc w:val="both"/>
        <w:rPr>
          <w:rFonts w:cs="Calibri"/>
        </w:rPr>
      </w:pPr>
      <w:r>
        <w:rPr>
          <w:rFonts w:cs="Calibri"/>
        </w:rPr>
        <w:t>É</w:t>
      </w:r>
      <w:r w:rsidRPr="00957673">
        <w:rPr>
          <w:rFonts w:cs="Calibri"/>
        </w:rPr>
        <w:t>vfolyam</w:t>
      </w:r>
      <w:r>
        <w:rPr>
          <w:rFonts w:cs="Calibri"/>
        </w:rPr>
        <w:t xml:space="preserve">: 11. </w:t>
      </w:r>
    </w:p>
    <w:p w:rsidR="00856D51" w:rsidRPr="00957673" w:rsidRDefault="00856D51" w:rsidP="00664269">
      <w:pPr>
        <w:pStyle w:val="Nincstrkz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félév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MŰVELETEK ALGEBRAI KIFEJEZÉSEKKEL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Műveletek valós számokkal, polinomokkal, algebrai törtekkel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Nevezetes szorzatok, szorzattá alakítás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Hatványozás, gyökvonás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EGYENLETEK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Elsőfokú egyenletek, egyenletrendszerek, egyenlőtlenségek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Másodfokú egyenletek, egyenletrendszerek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Gyökök és együtthatók közötti összefüggések, gyöktényezős alak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Szöveges feladatok</w:t>
      </w:r>
    </w:p>
    <w:p w:rsidR="00856D51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Számtani és mértani közép</w:t>
      </w:r>
    </w:p>
    <w:p w:rsidR="00856D51" w:rsidRPr="00957673" w:rsidRDefault="00856D51" w:rsidP="00664269">
      <w:pPr>
        <w:pStyle w:val="Nincstrkz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félév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GEOMETRIA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Háromszögek geometriája</w:t>
      </w:r>
    </w:p>
    <w:p w:rsidR="00856D51" w:rsidRPr="00957673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Négyszögek geometriája</w:t>
      </w:r>
    </w:p>
    <w:p w:rsidR="00856D51" w:rsidRDefault="00856D51" w:rsidP="00957673">
      <w:pPr>
        <w:pStyle w:val="Nincstrkz"/>
        <w:jc w:val="both"/>
        <w:rPr>
          <w:rFonts w:cs="Calibri"/>
        </w:rPr>
      </w:pPr>
      <w:r w:rsidRPr="00957673">
        <w:rPr>
          <w:rFonts w:cs="Calibri"/>
        </w:rPr>
        <w:t>KörSzögfüggvények</w:t>
      </w:r>
    </w:p>
    <w:p w:rsidR="00856D51" w:rsidRDefault="00856D51" w:rsidP="00957673">
      <w:pPr>
        <w:pStyle w:val="Nincstrkz"/>
        <w:jc w:val="both"/>
        <w:rPr>
          <w:rFonts w:cs="Calibri"/>
        </w:rPr>
      </w:pPr>
    </w:p>
    <w:p w:rsidR="00856D51" w:rsidRPr="00E63A8E" w:rsidRDefault="00856D51" w:rsidP="00702DE2">
      <w:pPr>
        <w:pStyle w:val="Listaszerbekezds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hu-HU"/>
        </w:rPr>
      </w:pPr>
      <w:bookmarkStart w:id="6" w:name="_Toc408151442"/>
      <w:bookmarkStart w:id="7" w:name="_Toc408151681"/>
      <w:r w:rsidRPr="00E63A8E">
        <w:rPr>
          <w:rFonts w:ascii="Arial" w:hAnsi="Arial" w:cs="Arial"/>
          <w:sz w:val="20"/>
          <w:szCs w:val="20"/>
          <w:lang w:eastAsia="hu-HU"/>
        </w:rPr>
        <w:t>Természetismeret</w:t>
      </w:r>
      <w:bookmarkEnd w:id="6"/>
      <w:bookmarkEnd w:id="7"/>
    </w:p>
    <w:p w:rsidR="00856D51" w:rsidRDefault="00856D51" w:rsidP="00957673">
      <w:pPr>
        <w:pStyle w:val="Nincstrkz"/>
        <w:jc w:val="both"/>
        <w:rPr>
          <w:rFonts w:cs="Calibri"/>
        </w:rPr>
      </w:pPr>
      <w:r>
        <w:rPr>
          <w:rFonts w:cs="Calibri"/>
        </w:rPr>
        <w:t>É</w:t>
      </w:r>
      <w:r w:rsidRPr="00957673">
        <w:rPr>
          <w:rFonts w:cs="Calibri"/>
        </w:rPr>
        <w:t>vfolyam</w:t>
      </w:r>
      <w:r>
        <w:rPr>
          <w:rFonts w:cs="Calibri"/>
        </w:rPr>
        <w:t>: 9.</w:t>
      </w:r>
    </w:p>
    <w:p w:rsidR="00856D51" w:rsidRPr="00FC1652" w:rsidRDefault="00856D51" w:rsidP="00957673">
      <w:pPr>
        <w:pStyle w:val="Nincstrkz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lastRenderedPageBreak/>
        <w:t>félév</w:t>
      </w:r>
    </w:p>
    <w:p w:rsidR="00856D51" w:rsidRDefault="00856D51" w:rsidP="00957673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Hogyan működik a természettudomány?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 xml:space="preserve">A térbeli és időbeli tájékozódás fejlesztése.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mozgások leírása, az ehhez szükséges mennyiségek, j</w:t>
      </w:r>
      <w:r>
        <w:rPr>
          <w:rFonts w:cs="Calibri"/>
        </w:rPr>
        <w:t xml:space="preserve">ellemzők ismerete, használatuk </w:t>
      </w:r>
      <w:r w:rsidRPr="00FC1652">
        <w:rPr>
          <w:rFonts w:cs="Calibri"/>
        </w:rPr>
        <w:t>gyakoroltatása.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égtájak és a Földről látható égi mozgások összek</w:t>
      </w:r>
      <w:r>
        <w:rPr>
          <w:rFonts w:cs="Calibri"/>
        </w:rPr>
        <w:t xml:space="preserve">apcsolása, a földrajzi hálózat </w:t>
      </w:r>
      <w:r w:rsidRPr="00FC1652">
        <w:rPr>
          <w:rFonts w:cs="Calibri"/>
        </w:rPr>
        <w:t>lényegének megértése. Tematikus térképek jeleinek leolvasása.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föld- és a napközéppontú világkép összehasonlít</w:t>
      </w:r>
      <w:r>
        <w:rPr>
          <w:rFonts w:cs="Calibri"/>
        </w:rPr>
        <w:t xml:space="preserve">ása: azonos jelenség különböző </w:t>
      </w:r>
      <w:r w:rsidRPr="00FC1652">
        <w:rPr>
          <w:rFonts w:cs="Calibri"/>
        </w:rPr>
        <w:t xml:space="preserve">szempontú értelmezése. Földrajzi, csillagászati és biológiai ismeretek összekapcsolása.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Rendszerek változásának nyomon követése.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Folyamatok kimenetelének előrejelzése.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Tájékozódás térben és időben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földátmérő megmérése. A Hold és a bolygók tá</w:t>
      </w:r>
      <w:r>
        <w:rPr>
          <w:rFonts w:cs="Calibri"/>
        </w:rPr>
        <w:t xml:space="preserve">volsága – ókori és mai mérések </w:t>
      </w:r>
      <w:r w:rsidRPr="00FC1652">
        <w:rPr>
          <w:rFonts w:cs="Calibri"/>
        </w:rPr>
        <w:t>értelmezése.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Hosszúsági és szélességi körök rendszere, a GPS lényege.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Tematikus térképek értelmezése.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Milyen gyorsan múlik? – a szubjektív és objektív időfogalom összevetése.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nap (a Nap látható mozgása és a Föld forgása alapján),</w:t>
      </w:r>
      <w:r>
        <w:rPr>
          <w:rFonts w:cs="Calibri"/>
        </w:rPr>
        <w:t xml:space="preserve"> az évszak és az év (a Nap évi </w:t>
      </w:r>
      <w:r w:rsidRPr="00FC1652">
        <w:rPr>
          <w:rFonts w:cs="Calibri"/>
        </w:rPr>
        <w:t xml:space="preserve">mozgása és a Föld keringése alapján). A bolygók és a csillagok mozgásának különbsége.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mozgásokat jellemző mennyiségek közti összefügg</w:t>
      </w:r>
      <w:r>
        <w:rPr>
          <w:rFonts w:cs="Calibri"/>
        </w:rPr>
        <w:t xml:space="preserve">ések kvalitatív és kvantitatív </w:t>
      </w:r>
      <w:r w:rsidRPr="00FC1652">
        <w:rPr>
          <w:rFonts w:cs="Calibri"/>
        </w:rPr>
        <w:t>alkalmazása.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Lendületbe jövünk, azaz többet ésszel és erővel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változások okainak és összefüggéseinek megismerés</w:t>
      </w:r>
      <w:r>
        <w:rPr>
          <w:rFonts w:cs="Calibri"/>
        </w:rPr>
        <w:t xml:space="preserve">e. Az állandóság és a változás </w:t>
      </w:r>
      <w:r w:rsidRPr="00FC1652">
        <w:rPr>
          <w:rFonts w:cs="Calibri"/>
        </w:rPr>
        <w:t xml:space="preserve">oksági összefüggéseinek felismerése. A jelenségek közös jellemzőinek felfedezése.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 xml:space="preserve">Alapfogalmak megalapozása (természettudományos </w:t>
      </w:r>
      <w:r>
        <w:rPr>
          <w:rFonts w:cs="Calibri"/>
        </w:rPr>
        <w:t xml:space="preserve">megismerés, kölcsönhatás, erő, </w:t>
      </w:r>
      <w:r w:rsidRPr="00FC1652">
        <w:rPr>
          <w:rFonts w:cs="Calibri"/>
        </w:rPr>
        <w:t>rendszer, állapot, változás, egyensúly, folyamat).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Halmazok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Gázok, folyadékok, halmazállapot-változások, az időjárás elemei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Tájékozódás a környezet kölcsönhatásairól. Tájékozódás</w:t>
      </w:r>
      <w:r>
        <w:rPr>
          <w:rFonts w:cs="Calibri"/>
        </w:rPr>
        <w:t xml:space="preserve"> a hazai földrajzi, környezeti </w:t>
      </w:r>
      <w:r w:rsidRPr="00FC1652">
        <w:rPr>
          <w:rFonts w:cs="Calibri"/>
        </w:rPr>
        <w:t xml:space="preserve">folyamatokról.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 xml:space="preserve">Az időjárás napi változásainak megértése. Meteorológiai jelentések értelmezése.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Kísérletek végzése, grafikonelemzés.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Magyarázatkeresés a tapasztalt időjárási jelenségek</w:t>
      </w:r>
      <w:r>
        <w:rPr>
          <w:rFonts w:cs="Calibri"/>
        </w:rPr>
        <w:t xml:space="preserve">re. Az emberi gazdálkodás és a </w:t>
      </w:r>
      <w:r w:rsidRPr="00FC1652">
        <w:rPr>
          <w:rFonts w:cs="Calibri"/>
        </w:rPr>
        <w:t xml:space="preserve">természeti feltételek kapcsolatának fölismerése néhány fontos hazai példán. </w:t>
      </w:r>
    </w:p>
    <w:p w:rsidR="00856D51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környezetvédelem néhány példájának megismertetése, az érdeklődés felkeltése a környezettudatosság iránt.</w:t>
      </w:r>
    </w:p>
    <w:p w:rsidR="00856D51" w:rsidRPr="00FC1652" w:rsidRDefault="00856D51" w:rsidP="00FC1652">
      <w:pPr>
        <w:pStyle w:val="Nincstrkz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félév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Mechanikai energia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Alapfogalmak megalapozása, mélyítése (munka, ener</w:t>
      </w:r>
      <w:r>
        <w:rPr>
          <w:rFonts w:cs="Calibri"/>
        </w:rPr>
        <w:t xml:space="preserve">gia, mechanikai energiafajták, </w:t>
      </w:r>
      <w:r w:rsidRPr="00FC1652">
        <w:rPr>
          <w:rFonts w:cs="Calibri"/>
        </w:rPr>
        <w:t>energia-megmaradás, rendszer). A munka és az energia</w:t>
      </w:r>
      <w:r>
        <w:rPr>
          <w:rFonts w:cs="Calibri"/>
        </w:rPr>
        <w:t xml:space="preserve"> kapcsolatának tudatosítása. A </w:t>
      </w:r>
      <w:r w:rsidRPr="00FC1652">
        <w:rPr>
          <w:rFonts w:cs="Calibri"/>
        </w:rPr>
        <w:t>reverzibilis és irreverzibilis folyamatok megkülönböztetése konkrét példákban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„embergép”: mozgás, légzés, keringés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emberi mozgás, keringés és légzés élettana és anatómiája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emberi mozgási és légzési rendszer mechanikai ala</w:t>
      </w:r>
      <w:r>
        <w:rPr>
          <w:rFonts w:cs="Calibri"/>
        </w:rPr>
        <w:t xml:space="preserve">pelveinek megértése. Az emberi </w:t>
      </w:r>
      <w:r w:rsidRPr="00FC1652">
        <w:rPr>
          <w:rFonts w:cs="Calibri"/>
        </w:rPr>
        <w:t>szívműködés és keringési rendszer mechanikai alapelv</w:t>
      </w:r>
      <w:r>
        <w:rPr>
          <w:rFonts w:cs="Calibri"/>
        </w:rPr>
        <w:t xml:space="preserve">einek megértése. Az egészséget </w:t>
      </w:r>
      <w:r w:rsidRPr="00FC1652">
        <w:rPr>
          <w:rFonts w:cs="Calibri"/>
        </w:rPr>
        <w:t>veszélyeztető tényezők megismertetése, az egészséges életmódra való törekvés erősítése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 xml:space="preserve">Formák és arányok a természetben. Elemek és vegyületek. Kristályrácsok.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Szerves molekulák a mindennapokban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arányok fontosságának beláttatása, rögzítése. Arányokat fen</w:t>
      </w:r>
      <w:r>
        <w:rPr>
          <w:rFonts w:cs="Calibri"/>
        </w:rPr>
        <w:t xml:space="preserve">ntartó és felborító erők </w:t>
      </w:r>
      <w:r w:rsidRPr="00FC1652">
        <w:rPr>
          <w:rFonts w:cs="Calibri"/>
        </w:rPr>
        <w:t>fölismerése. Állandó és változtatható arányok felismerése.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Szerkezet és tulajdonság összefüggésének beláttatása.</w:t>
      </w:r>
      <w:r>
        <w:rPr>
          <w:rFonts w:cs="Calibri"/>
        </w:rPr>
        <w:t xml:space="preserve"> Szerkezet, arány és biológiai </w:t>
      </w:r>
      <w:r w:rsidRPr="00FC1652">
        <w:rPr>
          <w:rFonts w:cs="Calibri"/>
        </w:rPr>
        <w:t>funkció összekapcsolása.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Elektromosság, mágnesesség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Kölcsönhatások, erők alaposabb, rendsz</w:t>
      </w:r>
      <w:r>
        <w:rPr>
          <w:rFonts w:cs="Calibri"/>
        </w:rPr>
        <w:t xml:space="preserve">erszerűbb ismerete, ok-okozati </w:t>
      </w:r>
      <w:r w:rsidRPr="00FC1652">
        <w:rPr>
          <w:rFonts w:cs="Calibri"/>
        </w:rPr>
        <w:t>kapcsolatrendszere, az információ terjedésének l</w:t>
      </w:r>
      <w:r>
        <w:rPr>
          <w:rFonts w:cs="Calibri"/>
        </w:rPr>
        <w:t xml:space="preserve">ehetséges módjainak leírása az </w:t>
      </w:r>
      <w:r w:rsidRPr="00FC1652">
        <w:rPr>
          <w:rFonts w:cs="Calibri"/>
        </w:rPr>
        <w:t xml:space="preserve">elektromágneses kölcsönhatásokon </w:t>
      </w:r>
      <w:r w:rsidRPr="00FC1652">
        <w:rPr>
          <w:rFonts w:cs="Calibri"/>
        </w:rPr>
        <w:lastRenderedPageBreak/>
        <w:t xml:space="preserve">keresztül. Bővebb </w:t>
      </w:r>
      <w:r>
        <w:rPr>
          <w:rFonts w:cs="Calibri"/>
        </w:rPr>
        <w:t xml:space="preserve">ismeretek szerzése a bennünket </w:t>
      </w:r>
      <w:r w:rsidRPr="00FC1652">
        <w:rPr>
          <w:rFonts w:cs="Calibri"/>
        </w:rPr>
        <w:t>körülvevő térről. Alapismeretek szerzése az elektromágnes</w:t>
      </w:r>
      <w:r>
        <w:rPr>
          <w:rFonts w:cs="Calibri"/>
        </w:rPr>
        <w:t xml:space="preserve">es hullámon alapuló </w:t>
      </w:r>
      <w:r w:rsidRPr="00FC1652">
        <w:rPr>
          <w:rFonts w:cs="Calibri"/>
        </w:rPr>
        <w:t>eszközökről.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Energianyerés az élővilágban. Táplálkozás, emésztés, kiválasztás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energiaáramlás nyomon követése az élővilágban. Tápl</w:t>
      </w:r>
      <w:r>
        <w:rPr>
          <w:rFonts w:cs="Calibri"/>
        </w:rPr>
        <w:t xml:space="preserve">álkozás, emésztés, keringés és </w:t>
      </w:r>
      <w:r w:rsidRPr="00FC1652">
        <w:rPr>
          <w:rFonts w:cs="Calibri"/>
        </w:rPr>
        <w:t>kiválasztás összefüggéseinek felismerése az emberi szervezetben.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anyagcsere és az emberi egészség kapcsolatán</w:t>
      </w:r>
      <w:r>
        <w:rPr>
          <w:rFonts w:cs="Calibri"/>
        </w:rPr>
        <w:t xml:space="preserve">ak tudatosítása, az egészséges </w:t>
      </w:r>
      <w:r w:rsidRPr="00FC1652">
        <w:rPr>
          <w:rFonts w:cs="Calibri"/>
        </w:rPr>
        <w:t>táplálkozás iránti igény felkeltése, erősítése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Atomi aktivitás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anyag, kölcsönhatás, erők, energia, információ fogal</w:t>
      </w:r>
      <w:r>
        <w:rPr>
          <w:rFonts w:cs="Calibri"/>
        </w:rPr>
        <w:t xml:space="preserve">mának mélyítése. Az állapot és </w:t>
      </w:r>
      <w:r w:rsidRPr="00FC1652">
        <w:rPr>
          <w:rFonts w:cs="Calibri"/>
        </w:rPr>
        <w:t>a változás fogalmának bővítése az atomok mérettartom</w:t>
      </w:r>
      <w:r>
        <w:rPr>
          <w:rFonts w:cs="Calibri"/>
        </w:rPr>
        <w:t xml:space="preserve">ányában bekövetkező jelenségek </w:t>
      </w:r>
      <w:r w:rsidRPr="00FC1652">
        <w:rPr>
          <w:rFonts w:cs="Calibri"/>
        </w:rPr>
        <w:t>megismertetésével. Az energiagazdálkodással kapcsolatos felelősségtudat erősítése.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szervezet egysége – idegrendszer és viselkedés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emberi szervezet egységét fenntartó rendszerek m</w:t>
      </w:r>
      <w:r>
        <w:rPr>
          <w:rFonts w:cs="Calibri"/>
        </w:rPr>
        <w:t xml:space="preserve">űködéseinek, kölcsönhatásainak </w:t>
      </w:r>
      <w:r w:rsidRPr="00FC1652">
        <w:rPr>
          <w:rFonts w:cs="Calibri"/>
        </w:rPr>
        <w:t>megismerése. A testi és lelki egészség alapjainak tudat</w:t>
      </w:r>
      <w:r>
        <w:rPr>
          <w:rFonts w:cs="Calibri"/>
        </w:rPr>
        <w:t xml:space="preserve">osítása, az egészséges életmód </w:t>
      </w:r>
      <w:r w:rsidRPr="00FC1652">
        <w:rPr>
          <w:rFonts w:cs="Calibri"/>
        </w:rPr>
        <w:t>iránti igény erősítése. A védekező szervezet működéseine</w:t>
      </w:r>
      <w:r>
        <w:rPr>
          <w:rFonts w:cs="Calibri"/>
        </w:rPr>
        <w:t xml:space="preserve">k bemutatása. A tanulás, mint a </w:t>
      </w:r>
      <w:r w:rsidRPr="00FC1652">
        <w:rPr>
          <w:rFonts w:cs="Calibri"/>
        </w:rPr>
        <w:t>környezethez való alkalmazkodás megismertetése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Állandóság és változatok – információ, szexualitás, az emberi élet szakaszai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látható jellegek és az öröklés kapcsolatának felism</w:t>
      </w:r>
      <w:r>
        <w:rPr>
          <w:rFonts w:cs="Calibri"/>
        </w:rPr>
        <w:t xml:space="preserve">erése. A szexualitás genetikai </w:t>
      </w:r>
      <w:r w:rsidRPr="00FC1652">
        <w:rPr>
          <w:rFonts w:cs="Calibri"/>
        </w:rPr>
        <w:t xml:space="preserve">szerepének megismerése.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nemi működések megismerése a családtervezés és az egészség</w:t>
      </w:r>
      <w:r>
        <w:rPr>
          <w:rFonts w:cs="Calibri"/>
        </w:rPr>
        <w:t xml:space="preserve">megőrzés szempontjából. </w:t>
      </w:r>
      <w:r w:rsidRPr="00FC1652">
        <w:rPr>
          <w:rFonts w:cs="Calibri"/>
        </w:rPr>
        <w:t xml:space="preserve">Honnan hová?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Csillagászati, földrajzi és biológiai evolúció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ember társas viselkedése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Különböző területek, jelenségkörök közötti kapcsolat</w:t>
      </w:r>
      <w:r>
        <w:rPr>
          <w:rFonts w:cs="Calibri"/>
        </w:rPr>
        <w:t xml:space="preserve">ok, összefüggések észrevétele, </w:t>
      </w:r>
      <w:r w:rsidRPr="00FC1652">
        <w:rPr>
          <w:rFonts w:cs="Calibri"/>
        </w:rPr>
        <w:t>hasonlóságok, közös vonások felfedezése, megfogalmazása.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idő- és térfogalom mélyítése, az időbeli tájékozódás f</w:t>
      </w:r>
      <w:r>
        <w:rPr>
          <w:rFonts w:cs="Calibri"/>
        </w:rPr>
        <w:t xml:space="preserve">ejlesztése a különböző léptékű </w:t>
      </w:r>
      <w:r w:rsidRPr="00FC1652">
        <w:rPr>
          <w:rFonts w:cs="Calibri"/>
        </w:rPr>
        <w:t>folyamatok megismerése során.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Az evolúció színpada és szereplői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Tapasztalat szerzése technológiai, társadalmi és ökológ</w:t>
      </w:r>
      <w:r>
        <w:rPr>
          <w:rFonts w:cs="Calibri"/>
        </w:rPr>
        <w:t xml:space="preserve">iai rendszerek elemzésében. Az </w:t>
      </w:r>
      <w:r w:rsidRPr="00FC1652">
        <w:rPr>
          <w:rFonts w:cs="Calibri"/>
        </w:rPr>
        <w:t>egyéni vélemények megfogalmazása során az érvelés, bizonyítás igényének erősítése.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Evolúciós, környezet- és természetvédelmi szempo</w:t>
      </w:r>
      <w:r>
        <w:rPr>
          <w:rFonts w:cs="Calibri"/>
        </w:rPr>
        <w:t xml:space="preserve">ntok összekapcsolása, az ember </w:t>
      </w:r>
      <w:r w:rsidRPr="00FC1652">
        <w:rPr>
          <w:rFonts w:cs="Calibri"/>
        </w:rPr>
        <w:t>természeti folyamatokban játszott szerepének kritikus vizsgálata.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 xml:space="preserve">A fogyasztási szokásokkal kapcsolatos ésszerű és felelős szemlélet erősítésével törekvés </w:t>
      </w:r>
    </w:p>
    <w:p w:rsidR="00856D51" w:rsidRPr="00FC1652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tudatos állampolgárrá nevelésre.</w:t>
      </w:r>
    </w:p>
    <w:p w:rsidR="00856D51" w:rsidRDefault="00856D51" w:rsidP="00FC1652">
      <w:pPr>
        <w:pStyle w:val="Nincstrkz"/>
        <w:jc w:val="both"/>
        <w:rPr>
          <w:rFonts w:cs="Calibri"/>
        </w:rPr>
      </w:pPr>
      <w:r w:rsidRPr="00FC1652">
        <w:rPr>
          <w:rFonts w:cs="Calibri"/>
        </w:rPr>
        <w:t>A környezet szépsége, az emberi kultúrák fenntarthatósá</w:t>
      </w:r>
      <w:r>
        <w:rPr>
          <w:rFonts w:cs="Calibri"/>
        </w:rPr>
        <w:t xml:space="preserve">ga és a benne élők testi-lelki </w:t>
      </w:r>
      <w:r w:rsidRPr="00FC1652">
        <w:rPr>
          <w:rFonts w:cs="Calibri"/>
        </w:rPr>
        <w:t>egészsége közti összefüggések megjelenítése. Törekvés</w:t>
      </w:r>
      <w:r>
        <w:rPr>
          <w:rFonts w:cs="Calibri"/>
        </w:rPr>
        <w:t xml:space="preserve"> kialakítása az alkalmazásra a </w:t>
      </w:r>
      <w:r w:rsidRPr="00FC1652">
        <w:rPr>
          <w:rFonts w:cs="Calibri"/>
        </w:rPr>
        <w:t>fenntarthatóság és autonómia érdekében a háztartásokban és kisközösségekben.</w:t>
      </w:r>
    </w:p>
    <w:p w:rsidR="00856D51" w:rsidRPr="00E63A8E" w:rsidRDefault="00856D51" w:rsidP="00887A3E">
      <w:pPr>
        <w:pStyle w:val="Listaszerbekezds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hu-HU"/>
        </w:rPr>
      </w:pPr>
      <w:bookmarkStart w:id="8" w:name="_Toc408151443"/>
      <w:bookmarkStart w:id="9" w:name="_Toc408151682"/>
      <w:r w:rsidRPr="00E63A8E">
        <w:rPr>
          <w:rFonts w:ascii="Arial" w:hAnsi="Arial" w:cs="Arial"/>
          <w:sz w:val="20"/>
          <w:szCs w:val="20"/>
          <w:lang w:eastAsia="hu-HU"/>
        </w:rPr>
        <w:t>Társadalomismeret</w:t>
      </w:r>
      <w:bookmarkEnd w:id="8"/>
      <w:bookmarkEnd w:id="9"/>
    </w:p>
    <w:p w:rsidR="00856D51" w:rsidRDefault="00856D51" w:rsidP="00887A3E">
      <w:pPr>
        <w:pStyle w:val="Nincstrkz"/>
        <w:jc w:val="both"/>
        <w:rPr>
          <w:rFonts w:cs="Calibri"/>
        </w:rPr>
      </w:pPr>
      <w:r>
        <w:rPr>
          <w:rFonts w:cs="Calibri"/>
        </w:rPr>
        <w:t>É</w:t>
      </w:r>
      <w:r w:rsidRPr="00957673">
        <w:rPr>
          <w:rFonts w:cs="Calibri"/>
        </w:rPr>
        <w:t>vfolyam</w:t>
      </w:r>
      <w:r>
        <w:rPr>
          <w:rFonts w:cs="Calibri"/>
        </w:rPr>
        <w:t>: 9.</w:t>
      </w:r>
    </w:p>
    <w:p w:rsidR="00856D51" w:rsidRPr="00887A3E" w:rsidRDefault="00856D51" w:rsidP="00887A3E">
      <w:pPr>
        <w:spacing w:after="0" w:line="240" w:lineRule="auto"/>
        <w:rPr>
          <w:rFonts w:ascii="Arial" w:hAnsi="Arial" w:cs="Arial"/>
          <w:sz w:val="20"/>
          <w:szCs w:val="20"/>
          <w:lang w:eastAsia="hu-HU"/>
        </w:rPr>
      </w:pPr>
    </w:p>
    <w:p w:rsidR="00856D51" w:rsidRPr="00887A3E" w:rsidRDefault="00856D51" w:rsidP="00887A3E">
      <w:pPr>
        <w:spacing w:after="0" w:line="240" w:lineRule="auto"/>
        <w:rPr>
          <w:rFonts w:cs="Calibri"/>
          <w:lang w:eastAsia="hu-HU"/>
        </w:rPr>
      </w:pPr>
      <w:r w:rsidRPr="00887A3E">
        <w:rPr>
          <w:rFonts w:cs="Calibri"/>
          <w:lang w:eastAsia="hu-HU"/>
        </w:rPr>
        <w:t>1.) Az athéni demokrácia</w:t>
      </w:r>
    </w:p>
    <w:p w:rsidR="00856D51" w:rsidRPr="00887A3E" w:rsidRDefault="00856D51" w:rsidP="00887A3E">
      <w:pPr>
        <w:spacing w:after="0" w:line="240" w:lineRule="auto"/>
        <w:rPr>
          <w:rFonts w:cs="Calibri"/>
          <w:lang w:eastAsia="hu-HU"/>
        </w:rPr>
      </w:pPr>
      <w:r w:rsidRPr="00887A3E">
        <w:rPr>
          <w:rFonts w:cs="Calibri"/>
          <w:lang w:eastAsia="hu-HU"/>
        </w:rPr>
        <w:t>2.) Szent István és az államalapítás</w:t>
      </w:r>
    </w:p>
    <w:p w:rsidR="00856D51" w:rsidRPr="00887A3E" w:rsidRDefault="00856D51" w:rsidP="00887A3E">
      <w:pPr>
        <w:spacing w:after="0" w:line="240" w:lineRule="auto"/>
        <w:rPr>
          <w:rFonts w:cs="Calibri"/>
          <w:lang w:eastAsia="hu-HU"/>
        </w:rPr>
      </w:pPr>
      <w:r w:rsidRPr="00887A3E">
        <w:rPr>
          <w:rFonts w:cs="Calibri"/>
          <w:lang w:eastAsia="hu-HU"/>
        </w:rPr>
        <w:t>3.) Az ország 3 részre szakadása</w:t>
      </w:r>
    </w:p>
    <w:p w:rsidR="00856D51" w:rsidRPr="00887A3E" w:rsidRDefault="00856D51" w:rsidP="00887A3E">
      <w:pPr>
        <w:spacing w:after="0" w:line="240" w:lineRule="auto"/>
        <w:rPr>
          <w:rFonts w:cs="Calibri"/>
          <w:lang w:eastAsia="hu-HU"/>
        </w:rPr>
      </w:pPr>
      <w:r w:rsidRPr="00887A3E">
        <w:rPr>
          <w:rFonts w:cs="Calibri"/>
          <w:lang w:eastAsia="hu-HU"/>
        </w:rPr>
        <w:t>4.) A reformkor Magyarországon</w:t>
      </w:r>
    </w:p>
    <w:p w:rsidR="00856D51" w:rsidRPr="00887A3E" w:rsidRDefault="00856D51" w:rsidP="00887A3E">
      <w:pPr>
        <w:spacing w:after="0" w:line="240" w:lineRule="auto"/>
        <w:rPr>
          <w:rFonts w:cs="Calibri"/>
          <w:lang w:eastAsia="hu-HU"/>
        </w:rPr>
      </w:pPr>
      <w:r w:rsidRPr="00887A3E">
        <w:rPr>
          <w:rFonts w:cs="Calibri"/>
          <w:lang w:eastAsia="hu-HU"/>
        </w:rPr>
        <w:t>5.) A dualizmus</w:t>
      </w:r>
    </w:p>
    <w:p w:rsidR="00856D51" w:rsidRPr="00887A3E" w:rsidRDefault="00856D51" w:rsidP="00887A3E">
      <w:pPr>
        <w:spacing w:after="0" w:line="240" w:lineRule="auto"/>
        <w:rPr>
          <w:rFonts w:cs="Calibri"/>
          <w:lang w:eastAsia="hu-HU"/>
        </w:rPr>
      </w:pPr>
      <w:r w:rsidRPr="00887A3E">
        <w:rPr>
          <w:rFonts w:cs="Calibri"/>
          <w:lang w:eastAsia="hu-HU"/>
        </w:rPr>
        <w:t>6.) Trianon és hatásai</w:t>
      </w:r>
    </w:p>
    <w:p w:rsidR="00856D51" w:rsidRPr="00887A3E" w:rsidRDefault="00856D51" w:rsidP="00887A3E">
      <w:pPr>
        <w:spacing w:after="0" w:line="240" w:lineRule="auto"/>
        <w:rPr>
          <w:rFonts w:cs="Calibri"/>
          <w:lang w:eastAsia="hu-HU"/>
        </w:rPr>
      </w:pPr>
      <w:r w:rsidRPr="00887A3E">
        <w:rPr>
          <w:rFonts w:cs="Calibri"/>
          <w:lang w:eastAsia="hu-HU"/>
        </w:rPr>
        <w:t>7.) A Kádár-korszak</w:t>
      </w:r>
    </w:p>
    <w:p w:rsidR="00856D51" w:rsidRDefault="00856D51" w:rsidP="00FC1652">
      <w:pPr>
        <w:pStyle w:val="Nincstrkz"/>
        <w:jc w:val="both"/>
        <w:rPr>
          <w:rFonts w:cs="Calibri"/>
        </w:rPr>
      </w:pPr>
    </w:p>
    <w:p w:rsidR="00856D51" w:rsidRPr="00E63A8E" w:rsidRDefault="00856D51" w:rsidP="00905F04">
      <w:pPr>
        <w:pStyle w:val="Listaszerbekezds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hu-HU"/>
        </w:rPr>
      </w:pPr>
      <w:bookmarkStart w:id="10" w:name="_Toc408151444"/>
      <w:bookmarkStart w:id="11" w:name="_Toc408151683"/>
      <w:r w:rsidRPr="00E63A8E">
        <w:rPr>
          <w:rFonts w:ascii="Arial" w:hAnsi="Arial" w:cs="Arial"/>
          <w:sz w:val="20"/>
          <w:szCs w:val="20"/>
          <w:lang w:eastAsia="hu-HU"/>
        </w:rPr>
        <w:t>Testnevelés</w:t>
      </w:r>
      <w:bookmarkEnd w:id="10"/>
      <w:bookmarkEnd w:id="11"/>
    </w:p>
    <w:p w:rsidR="00856D51" w:rsidRPr="00905F04" w:rsidRDefault="00856D51" w:rsidP="00FC1652">
      <w:pPr>
        <w:pStyle w:val="Nincstrkz"/>
        <w:jc w:val="both"/>
        <w:rPr>
          <w:rFonts w:cs="Calibri"/>
          <w:color w:val="1F497D"/>
        </w:rPr>
      </w:pPr>
    </w:p>
    <w:p w:rsidR="00856D51" w:rsidRPr="00E66271" w:rsidRDefault="00856D51" w:rsidP="00E66271">
      <w:pPr>
        <w:pStyle w:val="Nincstrkz"/>
      </w:pPr>
      <w:r w:rsidRPr="00E66271">
        <w:t>Évfolyam: 9.</w:t>
      </w:r>
    </w:p>
    <w:p w:rsidR="00856D51" w:rsidRPr="00E66271" w:rsidRDefault="00856D51" w:rsidP="00E66271">
      <w:pPr>
        <w:pStyle w:val="Nincstrkz"/>
      </w:pPr>
    </w:p>
    <w:p w:rsidR="00856D51" w:rsidRPr="00E66271" w:rsidRDefault="00856D51" w:rsidP="00E66271">
      <w:pPr>
        <w:pStyle w:val="Nincstrkz"/>
      </w:pPr>
      <w:r w:rsidRPr="00E66271">
        <w:lastRenderedPageBreak/>
        <w:t xml:space="preserve">I-II. félév </w:t>
      </w:r>
    </w:p>
    <w:p w:rsidR="00856D51" w:rsidRPr="00E66271" w:rsidRDefault="00856D51" w:rsidP="00E66271">
      <w:pPr>
        <w:pStyle w:val="Nincstrkz"/>
      </w:pPr>
    </w:p>
    <w:p w:rsidR="00856D51" w:rsidRPr="00E66271" w:rsidRDefault="00856D51" w:rsidP="00E66271">
      <w:pPr>
        <w:pStyle w:val="Nincstrkz"/>
      </w:pPr>
      <w:r>
        <w:t xml:space="preserve">Gimnasztika: Kötélmászás </w:t>
      </w:r>
    </w:p>
    <w:p w:rsidR="00856D51" w:rsidRPr="00E66271" w:rsidRDefault="00856D51" w:rsidP="00E66271">
      <w:pPr>
        <w:pStyle w:val="Nincstrkz"/>
      </w:pPr>
      <w:r>
        <w:t xml:space="preserve">Szertorna: Szekrényugrás </w:t>
      </w:r>
    </w:p>
    <w:p w:rsidR="00856D51" w:rsidRPr="00E66271" w:rsidRDefault="00856D51" w:rsidP="00E66271">
      <w:pPr>
        <w:pStyle w:val="Nincstrkz"/>
      </w:pPr>
      <w:r w:rsidRPr="00E66271">
        <w:t>Atlétika: Hos</w:t>
      </w:r>
      <w:r>
        <w:t xml:space="preserve">szútávfutás, atlétikai dobások </w:t>
      </w:r>
    </w:p>
    <w:p w:rsidR="00856D51" w:rsidRPr="00E66271" w:rsidRDefault="00856D51" w:rsidP="00E66271">
      <w:pPr>
        <w:pStyle w:val="Nincstrkz"/>
      </w:pPr>
      <w:r w:rsidRPr="00E66271">
        <w:t xml:space="preserve">Labdajáték: Kosárlabda </w:t>
      </w:r>
    </w:p>
    <w:p w:rsidR="00856D51" w:rsidRPr="00E66271" w:rsidRDefault="00856D51" w:rsidP="00E66271">
      <w:pPr>
        <w:pStyle w:val="Nincstrkz"/>
      </w:pPr>
    </w:p>
    <w:p w:rsidR="00856D51" w:rsidRPr="00E66271" w:rsidRDefault="00856D51" w:rsidP="00E66271">
      <w:pPr>
        <w:pStyle w:val="Nincstrkz"/>
      </w:pPr>
      <w:r w:rsidRPr="00E66271">
        <w:t>Évfolyam: 10.</w:t>
      </w:r>
    </w:p>
    <w:p w:rsidR="00856D51" w:rsidRPr="00E66271" w:rsidRDefault="00856D51" w:rsidP="00E66271">
      <w:pPr>
        <w:pStyle w:val="Nincstrkz"/>
      </w:pPr>
    </w:p>
    <w:p w:rsidR="00856D51" w:rsidRPr="00E66271" w:rsidRDefault="00856D51" w:rsidP="00E66271">
      <w:pPr>
        <w:pStyle w:val="Nincstrkz"/>
      </w:pPr>
      <w:r w:rsidRPr="00E66271">
        <w:t xml:space="preserve">I-II. félév </w:t>
      </w:r>
    </w:p>
    <w:p w:rsidR="00856D51" w:rsidRPr="00E66271" w:rsidRDefault="00856D51" w:rsidP="00E66271">
      <w:pPr>
        <w:pStyle w:val="Nincstrkz"/>
      </w:pPr>
    </w:p>
    <w:p w:rsidR="00856D51" w:rsidRPr="00E66271" w:rsidRDefault="00856D51" w:rsidP="00E66271">
      <w:pPr>
        <w:pStyle w:val="Nincstrkz"/>
      </w:pPr>
      <w:r>
        <w:t xml:space="preserve">Gimnasztika: Kötélmászás </w:t>
      </w:r>
    </w:p>
    <w:p w:rsidR="00856D51" w:rsidRPr="00E66271" w:rsidRDefault="00856D51" w:rsidP="00E66271">
      <w:pPr>
        <w:pStyle w:val="Nincstrkz"/>
      </w:pPr>
      <w:r w:rsidRPr="00E66271">
        <w:t>Sze</w:t>
      </w:r>
      <w:r>
        <w:t xml:space="preserve">rtorna: Talajgyakorlati elemek </w:t>
      </w:r>
    </w:p>
    <w:p w:rsidR="00856D51" w:rsidRPr="00E66271" w:rsidRDefault="00856D51" w:rsidP="00E66271">
      <w:pPr>
        <w:pStyle w:val="Nincstrkz"/>
      </w:pPr>
      <w:r w:rsidRPr="00E66271">
        <w:t xml:space="preserve">Atlétika: Hosszútávfutás, távolugrás </w:t>
      </w:r>
    </w:p>
    <w:p w:rsidR="00856D51" w:rsidRPr="00E66271" w:rsidRDefault="00856D51" w:rsidP="00E66271">
      <w:pPr>
        <w:pStyle w:val="Nincstrkz"/>
      </w:pPr>
      <w:r w:rsidRPr="00E66271">
        <w:t xml:space="preserve">LABDAJÁTÉK: Labdarúgás, kosárlabda </w:t>
      </w:r>
    </w:p>
    <w:p w:rsidR="00856D51" w:rsidRPr="00E66271" w:rsidRDefault="00856D51" w:rsidP="00E66271">
      <w:pPr>
        <w:pStyle w:val="Nincstrkz"/>
      </w:pPr>
    </w:p>
    <w:p w:rsidR="00856D51" w:rsidRPr="00E66271" w:rsidRDefault="00856D51" w:rsidP="00E66271">
      <w:pPr>
        <w:pStyle w:val="Nincstrkz"/>
      </w:pPr>
      <w:r w:rsidRPr="00E66271">
        <w:t>Évfolyam: 11.</w:t>
      </w:r>
    </w:p>
    <w:p w:rsidR="00856D51" w:rsidRPr="00E66271" w:rsidRDefault="00856D51" w:rsidP="00E66271">
      <w:pPr>
        <w:pStyle w:val="Nincstrkz"/>
      </w:pPr>
    </w:p>
    <w:p w:rsidR="00856D51" w:rsidRPr="00E66271" w:rsidRDefault="00856D51" w:rsidP="00E66271">
      <w:pPr>
        <w:pStyle w:val="Nincstrkz"/>
      </w:pPr>
      <w:r w:rsidRPr="00E66271">
        <w:t xml:space="preserve">I-II. félév </w:t>
      </w:r>
    </w:p>
    <w:p w:rsidR="00856D51" w:rsidRPr="00E66271" w:rsidRDefault="00856D51" w:rsidP="00E66271">
      <w:pPr>
        <w:pStyle w:val="Nincstrkz"/>
      </w:pPr>
    </w:p>
    <w:p w:rsidR="00856D51" w:rsidRPr="00E66271" w:rsidRDefault="00856D51" w:rsidP="00E66271">
      <w:pPr>
        <w:pStyle w:val="Nincstrkz"/>
      </w:pPr>
      <w:r>
        <w:t xml:space="preserve">Gimnasztika: Kötélmászás </w:t>
      </w:r>
    </w:p>
    <w:p w:rsidR="00856D51" w:rsidRPr="00E66271" w:rsidRDefault="00856D51" w:rsidP="00E66271">
      <w:pPr>
        <w:pStyle w:val="Nincstrkz"/>
      </w:pPr>
      <w:r w:rsidRPr="00E66271">
        <w:t>Sze</w:t>
      </w:r>
      <w:r>
        <w:t>rtorna: Talajgyakorlati elemek,</w:t>
      </w:r>
    </w:p>
    <w:p w:rsidR="00856D51" w:rsidRPr="00E66271" w:rsidRDefault="00856D51" w:rsidP="00E66271">
      <w:pPr>
        <w:pStyle w:val="Nincstrkz"/>
      </w:pPr>
      <w:r w:rsidRPr="00E66271">
        <w:t>Atlét</w:t>
      </w:r>
      <w:r>
        <w:t>ika: Hosszútávfutás, magasugrás</w:t>
      </w:r>
    </w:p>
    <w:p w:rsidR="00856D51" w:rsidRDefault="00856D51" w:rsidP="00E66271">
      <w:pPr>
        <w:pStyle w:val="Nincstrkz"/>
      </w:pPr>
      <w:r w:rsidRPr="00E66271">
        <w:t>LABDAJÁTÉK: Kézilabda</w:t>
      </w:r>
    </w:p>
    <w:p w:rsidR="00856D51" w:rsidRDefault="00856D51" w:rsidP="00E66271">
      <w:pPr>
        <w:pStyle w:val="Nincstrkz"/>
      </w:pPr>
    </w:p>
    <w:p w:rsidR="00856D51" w:rsidRPr="00824342" w:rsidRDefault="00856D51" w:rsidP="00824342">
      <w:pPr>
        <w:pStyle w:val="Listaszerbekezds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hu-HU"/>
        </w:rPr>
      </w:pPr>
      <w:bookmarkStart w:id="12" w:name="_Toc408151445"/>
      <w:bookmarkStart w:id="13" w:name="_Toc408151684"/>
      <w:r w:rsidRPr="00824342">
        <w:rPr>
          <w:rFonts w:ascii="Arial" w:hAnsi="Arial" w:cs="Arial"/>
          <w:sz w:val="20"/>
          <w:szCs w:val="20"/>
          <w:lang w:eastAsia="hu-HU"/>
        </w:rPr>
        <w:t>Műszaki informatika (informatika)</w:t>
      </w:r>
      <w:bookmarkEnd w:id="12"/>
      <w:bookmarkEnd w:id="13"/>
    </w:p>
    <w:p w:rsidR="00856D51" w:rsidRDefault="00856D51" w:rsidP="00E66271">
      <w:pPr>
        <w:pStyle w:val="Nincstrkz"/>
        <w:rPr>
          <w:color w:val="1F497D"/>
          <w:u w:val="single"/>
        </w:rPr>
      </w:pPr>
    </w:p>
    <w:p w:rsidR="00856D51" w:rsidRPr="00824342" w:rsidRDefault="00856D51" w:rsidP="00824342">
      <w:pPr>
        <w:pStyle w:val="Nincstrkz"/>
      </w:pPr>
      <w:r w:rsidRPr="00824342">
        <w:t>I. Dokumentációkészítés a számítógéppel</w:t>
      </w:r>
    </w:p>
    <w:p w:rsidR="00856D51" w:rsidRPr="00824342" w:rsidRDefault="00856D51" w:rsidP="00824342">
      <w:pPr>
        <w:pStyle w:val="Nincstrkz"/>
      </w:pPr>
    </w:p>
    <w:p w:rsidR="00856D51" w:rsidRPr="00824342" w:rsidRDefault="00856D51" w:rsidP="00824342">
      <w:pPr>
        <w:pStyle w:val="Nincstrkz"/>
      </w:pPr>
      <w:r>
        <w:t xml:space="preserve"> A szövegszerkesztő programok </w:t>
      </w:r>
    </w:p>
    <w:p w:rsidR="00856D51" w:rsidRPr="00824342" w:rsidRDefault="00856D51" w:rsidP="00824342">
      <w:pPr>
        <w:pStyle w:val="Nincstrkz"/>
      </w:pPr>
      <w:r w:rsidRPr="00824342">
        <w:t xml:space="preserve"> Szöveg formázásának lehetőségei</w:t>
      </w:r>
    </w:p>
    <w:p w:rsidR="00856D51" w:rsidRPr="00824342" w:rsidRDefault="00856D51" w:rsidP="00824342">
      <w:pPr>
        <w:pStyle w:val="Nincstrkz"/>
      </w:pPr>
      <w:r w:rsidRPr="00824342">
        <w:t xml:space="preserve"> Objektum beillesztések</w:t>
      </w:r>
    </w:p>
    <w:p w:rsidR="00856D51" w:rsidRPr="00824342" w:rsidRDefault="00856D51" w:rsidP="00824342">
      <w:pPr>
        <w:pStyle w:val="Nincstrkz"/>
      </w:pPr>
      <w:r w:rsidRPr="00824342">
        <w:t xml:space="preserve"> Dokumentum készítés minta alapján</w:t>
      </w:r>
    </w:p>
    <w:p w:rsidR="00856D51" w:rsidRPr="00824342" w:rsidRDefault="00856D51" w:rsidP="00824342">
      <w:pPr>
        <w:pStyle w:val="Nincstrkz"/>
      </w:pPr>
      <w:r w:rsidRPr="00824342">
        <w:t xml:space="preserve"> Típus dokumentumok (szakmai dokumentumok)</w:t>
      </w:r>
    </w:p>
    <w:p w:rsidR="00856D51" w:rsidRPr="00824342" w:rsidRDefault="00856D51" w:rsidP="00824342">
      <w:pPr>
        <w:pStyle w:val="Nincstrkz"/>
      </w:pPr>
    </w:p>
    <w:p w:rsidR="00856D51" w:rsidRDefault="00856D51" w:rsidP="00824342">
      <w:pPr>
        <w:pStyle w:val="Nincstrkz"/>
      </w:pPr>
      <w:r w:rsidRPr="00824342">
        <w:t>II. Prezentáció</w:t>
      </w:r>
    </w:p>
    <w:p w:rsidR="00856D51" w:rsidRPr="00824342" w:rsidRDefault="00856D51" w:rsidP="00824342">
      <w:pPr>
        <w:pStyle w:val="Nincstrkz"/>
      </w:pPr>
    </w:p>
    <w:p w:rsidR="00856D51" w:rsidRPr="00824342" w:rsidRDefault="00856D51" w:rsidP="00824342">
      <w:pPr>
        <w:pStyle w:val="Nincstrkz"/>
      </w:pPr>
      <w:r w:rsidRPr="00824342">
        <w:t xml:space="preserve"> Szoftver sajátosságai</w:t>
      </w:r>
    </w:p>
    <w:p w:rsidR="00856D51" w:rsidRPr="00824342" w:rsidRDefault="00856D51" w:rsidP="00824342">
      <w:pPr>
        <w:pStyle w:val="Nincstrkz"/>
      </w:pPr>
      <w:r w:rsidRPr="00824342">
        <w:t xml:space="preserve"> Bemutató készítése</w:t>
      </w:r>
    </w:p>
    <w:p w:rsidR="00856D51" w:rsidRPr="00824342" w:rsidRDefault="00856D51" w:rsidP="00824342">
      <w:pPr>
        <w:pStyle w:val="Nincstrkz"/>
      </w:pPr>
      <w:r w:rsidRPr="00824342">
        <w:t xml:space="preserve"> A tanult szövegszerkesztési és grafikai ismeretek használata</w:t>
      </w:r>
    </w:p>
    <w:p w:rsidR="00856D51" w:rsidRPr="00824342" w:rsidRDefault="00856D51" w:rsidP="00824342">
      <w:pPr>
        <w:pStyle w:val="Nincstrkz"/>
      </w:pPr>
    </w:p>
    <w:p w:rsidR="00856D51" w:rsidRPr="00824342" w:rsidRDefault="00856D51" w:rsidP="00824342">
      <w:pPr>
        <w:pStyle w:val="Nincstrkz"/>
      </w:pPr>
      <w:r w:rsidRPr="00824342">
        <w:t>III. Kommunikáció hálózatok</w:t>
      </w:r>
    </w:p>
    <w:p w:rsidR="00856D51" w:rsidRPr="00824342" w:rsidRDefault="00856D51" w:rsidP="00824342">
      <w:pPr>
        <w:pStyle w:val="Nincstrkz"/>
      </w:pPr>
    </w:p>
    <w:p w:rsidR="00856D51" w:rsidRPr="00824342" w:rsidRDefault="00856D51" w:rsidP="00824342">
      <w:pPr>
        <w:pStyle w:val="Nincstrkz"/>
      </w:pPr>
      <w:r w:rsidRPr="00824342">
        <w:t xml:space="preserve"> Az iskolai hálózat megismerése</w:t>
      </w:r>
    </w:p>
    <w:p w:rsidR="00856D51" w:rsidRPr="00824342" w:rsidRDefault="00856D51" w:rsidP="00824342">
      <w:pPr>
        <w:pStyle w:val="Nincstrkz"/>
      </w:pPr>
      <w:r w:rsidRPr="00824342">
        <w:t xml:space="preserve"> Elektronikus levelezés, levelek csoportosítása, szűrése. </w:t>
      </w:r>
    </w:p>
    <w:p w:rsidR="00856D51" w:rsidRPr="00824342" w:rsidRDefault="00856D51" w:rsidP="00824342">
      <w:pPr>
        <w:pStyle w:val="Nincstrkz"/>
      </w:pPr>
      <w:r>
        <w:t xml:space="preserve"> </w:t>
      </w:r>
      <w:r w:rsidRPr="00824342">
        <w:t>E-mail címkészítés.</w:t>
      </w:r>
    </w:p>
    <w:p w:rsidR="00856D51" w:rsidRPr="00824342" w:rsidRDefault="00856D51" w:rsidP="00824342">
      <w:pPr>
        <w:pStyle w:val="Nincstrkz"/>
      </w:pPr>
      <w:r w:rsidRPr="00824342">
        <w:t xml:space="preserve"> Levelezési listák</w:t>
      </w:r>
    </w:p>
    <w:p w:rsidR="00856D51" w:rsidRPr="00824342" w:rsidRDefault="00856D51" w:rsidP="00824342">
      <w:pPr>
        <w:pStyle w:val="Nincstrkz"/>
      </w:pPr>
      <w:r>
        <w:t xml:space="preserve"> </w:t>
      </w:r>
      <w:r w:rsidRPr="00824342">
        <w:t>Keresések</w:t>
      </w:r>
    </w:p>
    <w:sectPr w:rsidR="00856D51" w:rsidRPr="00824342" w:rsidSect="009979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4E" w:rsidRDefault="00AF2A4E" w:rsidP="00B7337D">
      <w:pPr>
        <w:spacing w:after="0" w:line="240" w:lineRule="auto"/>
      </w:pPr>
      <w:r>
        <w:separator/>
      </w:r>
    </w:p>
  </w:endnote>
  <w:endnote w:type="continuationSeparator" w:id="0">
    <w:p w:rsidR="00AF2A4E" w:rsidRDefault="00AF2A4E" w:rsidP="00B7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51" w:rsidRDefault="00AF2A4E">
    <w:pPr>
      <w:pStyle w:val="llb"/>
    </w:pPr>
    <w:r>
      <w:rPr>
        <w:noProof/>
        <w:lang w:eastAsia="hu-HU"/>
      </w:rPr>
      <w:pict>
        <v:rect id="Téglalap 1" o:spid="_x0000_s2049" style="position:absolute;margin-left:537.55pt;margin-top:798.9pt;width:44.55pt;height:15.1pt;rotation:180;flip:x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bv3gIAADcGAAAOAAAAZHJzL2Uyb0RvYy54bWysVOFu0zAQ/o/EO1j+nyUpaZtES6fRtIA0&#10;YNLGA7iO01g4drDdpgPxQDwHL8bZabt2CAnB8iOyz/Z3d9/dd5dXu1agLdOGK1ng+CLCiEmqKi7X&#10;Bf50vwxSjIwlsiJCSVbgB2bw1ezli8u+y9lINUpUTCMAkSbvuwI31nZ5GBrasJaYC9UxCYe10i2x&#10;sNXrsNKkB/RWhKMomoS90lWnFWXGgLUcDvHM49c1o/ZjXRtmkSgwxGb9X/v/yv3D2SXJ15p0Daf7&#10;MMg/RNESLsHpEaoklqCN5r9BtZxqZVRtL6hqQ1XXnDKfA2QTR0+yuWtIx3wuQI7pjjSZ54OlH7a3&#10;GvEKaoeRJC2U6P7nj7UggnQodvT0ncnh1l13q12CprtR9LNBUs0bItfsWmvVN4xUEJS/H549cBsD&#10;T9Gqf68qQCcbqzxTu1q3SCuoSBylkfswqgXv3joc5wnIQTtfqYdjpdjOIgrG8WQ8TccYUTiKs3g6&#10;9ZUMSe5Q3eNOG/uGqRa5RYE1NIIHJdsbYyEruHq44q5LteRC+GYQ8swAFwcLuIan7swF4Wv7LYuy&#10;RbpIkyAZTRZBEpVlcL2cJ8FkGU/H5atyPi/j785vnOQNryomnZtDn8XJ39Vx3/FDhxw7zSjBKwfn&#10;QvJ6YXOh0ZZApxNKmbQjn7HYtMD8YI8Hnoc8Ny1IY7Af2DvCeIJOPITnGfhjoOEJG/EoiV6PsmA5&#10;SadBskzGQTaN0iCKs9fZJEqypFyes3HDJft/NlBf4FE6no59vidR/4GXob2ehReSt9zCABO8LfC+&#10;iz27ThELWfm1JVwM6xMaXeqPNEKXHfrL68dJZpCe3a12gOJ0tFLVAyjJawbEAlMXOrtR+itGPUyw&#10;ApsvG6IZRuKdBDVmcZK4kec3sNCn1tXBSiQFiAJbjIbl3A7jcdNpvm7Aw0CXVNeg3Jp78TxGAym4&#10;DUwnn8x+krrxd7r3tx7n/ewXAAAA//8DAFBLAwQUAAYACAAAACEAn/VZbNwAAAADAQAADwAAAGRy&#10;cy9kb3ducmV2LnhtbEyPQUvDQBCF74L/YRnBS7GbVtA2ZlIk2EvxkjRgj9vsmASzs2F326b/3tWL&#10;XgYe7/HeN9lmMoM4k/O9ZYTFPAFB3Fjdc4tQ77cPKxA+KNZqsEwIV/KwyW9vMpVqe+GSzlVoRSxh&#10;nyqELoQxldI3HRnl53Ykjt6ndUaFKF0rtVOXWG4GuUySJ2lUz3GhUyMVHTVf1ckglPXbbKfrale8&#10;Hz62pdtfw+y5QLy/m15fQASawl8YfvAjOuSR6WhPrL0YEOIj4fdGb7VegDgiPCZLkHkm/7Pn3wAA&#10;AP//AwBQSwECLQAUAAYACAAAACEAtoM4kv4AAADhAQAAEwAAAAAAAAAAAAAAAAAAAAAAW0NvbnRl&#10;bnRfVHlwZXNdLnhtbFBLAQItABQABgAIAAAAIQA4/SH/1gAAAJQBAAALAAAAAAAAAAAAAAAAAC8B&#10;AABfcmVscy8ucmVsc1BLAQItABQABgAIAAAAIQCcEkbv3gIAADcGAAAOAAAAAAAAAAAAAAAAAC4C&#10;AABkcnMvZTJvRG9jLnhtbFBLAQItABQABgAIAAAAIQCf9Vls3AAAAAMBAAAPAAAAAAAAAAAAAAAA&#10;ADgFAABkcnMvZG93bnJldi54bWxQSwUGAAAAAAQABADzAAAAQQYAAAAA&#10;" filled="f" fillcolor="#c0504d" stroked="f" strokecolor="#4f81bd" strokeweight="2.25pt">
          <v:textbox inset=",0,,0">
            <w:txbxContent>
              <w:p w:rsidR="00856D51" w:rsidRPr="00F207FB" w:rsidRDefault="00AF2A4E" w:rsidP="00F207FB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rPr>
                    <w:noProof/>
                    <w:color w:val="C0504D"/>
                  </w:rPr>
                  <w:fldChar w:fldCharType="begin"/>
                </w:r>
                <w:r>
                  <w:rPr>
                    <w:noProof/>
                    <w:color w:val="C0504D"/>
                  </w:rPr>
                  <w:instrText xml:space="preserve"> PAGE   \* MERGEFORMAT </w:instrText>
                </w:r>
                <w:r>
                  <w:rPr>
                    <w:noProof/>
                    <w:color w:val="C0504D"/>
                  </w:rPr>
                  <w:fldChar w:fldCharType="separate"/>
                </w:r>
                <w:r w:rsidR="006A709C">
                  <w:rPr>
                    <w:noProof/>
                    <w:color w:val="C0504D"/>
                  </w:rPr>
                  <w:t>7</w:t>
                </w:r>
                <w:r>
                  <w:rPr>
                    <w:noProof/>
                    <w:color w:val="C0504D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4E" w:rsidRDefault="00AF2A4E" w:rsidP="00B7337D">
      <w:pPr>
        <w:spacing w:after="0" w:line="240" w:lineRule="auto"/>
      </w:pPr>
      <w:r>
        <w:separator/>
      </w:r>
    </w:p>
  </w:footnote>
  <w:footnote w:type="continuationSeparator" w:id="0">
    <w:p w:rsidR="00AF2A4E" w:rsidRDefault="00AF2A4E" w:rsidP="00B7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88B"/>
    <w:multiLevelType w:val="hybridMultilevel"/>
    <w:tmpl w:val="B0AE9962"/>
    <w:lvl w:ilvl="0" w:tplc="39C4674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83042"/>
    <w:multiLevelType w:val="hybridMultilevel"/>
    <w:tmpl w:val="03BA5042"/>
    <w:lvl w:ilvl="0" w:tplc="39C46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70E90"/>
    <w:multiLevelType w:val="hybridMultilevel"/>
    <w:tmpl w:val="3E8C0512"/>
    <w:lvl w:ilvl="0" w:tplc="39C46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102EE5"/>
    <w:multiLevelType w:val="hybridMultilevel"/>
    <w:tmpl w:val="BC5A723E"/>
    <w:lvl w:ilvl="0" w:tplc="39C4674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FE4D1C"/>
    <w:multiLevelType w:val="hybridMultilevel"/>
    <w:tmpl w:val="F11EC4E4"/>
    <w:lvl w:ilvl="0" w:tplc="39C46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3C56D8"/>
    <w:multiLevelType w:val="hybridMultilevel"/>
    <w:tmpl w:val="888CDDD6"/>
    <w:lvl w:ilvl="0" w:tplc="39C46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060266"/>
    <w:multiLevelType w:val="multilevel"/>
    <w:tmpl w:val="72A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22D5C"/>
    <w:multiLevelType w:val="hybridMultilevel"/>
    <w:tmpl w:val="CF7A12F6"/>
    <w:lvl w:ilvl="0" w:tplc="39C46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BE622A"/>
    <w:multiLevelType w:val="hybridMultilevel"/>
    <w:tmpl w:val="CF7A12F6"/>
    <w:lvl w:ilvl="0" w:tplc="39C46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D326B"/>
    <w:multiLevelType w:val="hybridMultilevel"/>
    <w:tmpl w:val="D91E0CE4"/>
    <w:lvl w:ilvl="0" w:tplc="39C46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17182D"/>
    <w:multiLevelType w:val="hybridMultilevel"/>
    <w:tmpl w:val="4EAECB1C"/>
    <w:lvl w:ilvl="0" w:tplc="39C46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813A4F"/>
    <w:multiLevelType w:val="hybridMultilevel"/>
    <w:tmpl w:val="537A0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12C07"/>
    <w:multiLevelType w:val="hybridMultilevel"/>
    <w:tmpl w:val="CA68A4F0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F0A4D"/>
    <w:multiLevelType w:val="multilevel"/>
    <w:tmpl w:val="A0EAB790"/>
    <w:lvl w:ilvl="0">
      <w:start w:val="2014"/>
      <w:numFmt w:val="decimal"/>
      <w:lvlText w:val="%1"/>
      <w:lvlJc w:val="left"/>
      <w:pPr>
        <w:ind w:left="1290" w:hanging="1290"/>
      </w:pPr>
      <w:rPr>
        <w:rFonts w:cs="Times New Roman" w:hint="default"/>
        <w:b/>
        <w:sz w:val="28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cs="Times New Roman" w:hint="default"/>
        <w:b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cs="Times New Roman"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cs="Times New Roman"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cs="Times New Roman"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  <w:b/>
        <w:sz w:val="28"/>
      </w:rPr>
    </w:lvl>
  </w:abstractNum>
  <w:abstractNum w:abstractNumId="14" w15:restartNumberingAfterBreak="0">
    <w:nsid w:val="6E93494B"/>
    <w:multiLevelType w:val="hybridMultilevel"/>
    <w:tmpl w:val="20B07EB0"/>
    <w:lvl w:ilvl="0" w:tplc="F118E87E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255213"/>
    <w:multiLevelType w:val="hybridMultilevel"/>
    <w:tmpl w:val="3E8C0512"/>
    <w:lvl w:ilvl="0" w:tplc="39C467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755"/>
    <w:rsid w:val="000937D8"/>
    <w:rsid w:val="00101D9D"/>
    <w:rsid w:val="00180B29"/>
    <w:rsid w:val="002372B1"/>
    <w:rsid w:val="00270498"/>
    <w:rsid w:val="0027100D"/>
    <w:rsid w:val="002F2136"/>
    <w:rsid w:val="0037211F"/>
    <w:rsid w:val="003D7A65"/>
    <w:rsid w:val="00513676"/>
    <w:rsid w:val="005B3443"/>
    <w:rsid w:val="005B4BF5"/>
    <w:rsid w:val="005F61E2"/>
    <w:rsid w:val="00653FB6"/>
    <w:rsid w:val="00664269"/>
    <w:rsid w:val="006771B9"/>
    <w:rsid w:val="006A709C"/>
    <w:rsid w:val="00702DE2"/>
    <w:rsid w:val="00815AF1"/>
    <w:rsid w:val="00824342"/>
    <w:rsid w:val="0084738D"/>
    <w:rsid w:val="00856D51"/>
    <w:rsid w:val="00887A3E"/>
    <w:rsid w:val="008C2B0B"/>
    <w:rsid w:val="008E1883"/>
    <w:rsid w:val="00905F04"/>
    <w:rsid w:val="00934A98"/>
    <w:rsid w:val="009510D4"/>
    <w:rsid w:val="00957673"/>
    <w:rsid w:val="0099796F"/>
    <w:rsid w:val="009B40AA"/>
    <w:rsid w:val="009D7DDA"/>
    <w:rsid w:val="00A16649"/>
    <w:rsid w:val="00A25E62"/>
    <w:rsid w:val="00A470D2"/>
    <w:rsid w:val="00A9289A"/>
    <w:rsid w:val="00AE1784"/>
    <w:rsid w:val="00AF2A4E"/>
    <w:rsid w:val="00B36899"/>
    <w:rsid w:val="00B65755"/>
    <w:rsid w:val="00B7337D"/>
    <w:rsid w:val="00C55117"/>
    <w:rsid w:val="00CE51D5"/>
    <w:rsid w:val="00E06EDE"/>
    <w:rsid w:val="00E17A5B"/>
    <w:rsid w:val="00E401FD"/>
    <w:rsid w:val="00E63A8E"/>
    <w:rsid w:val="00E66271"/>
    <w:rsid w:val="00E83DCF"/>
    <w:rsid w:val="00E9451C"/>
    <w:rsid w:val="00E96728"/>
    <w:rsid w:val="00ED0A80"/>
    <w:rsid w:val="00F11464"/>
    <w:rsid w:val="00F207FB"/>
    <w:rsid w:val="00F635D8"/>
    <w:rsid w:val="00FA0516"/>
    <w:rsid w:val="00F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0A77265-7F76-423A-9DED-09372AFF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96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733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B733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B733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B733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semiHidden/>
    <w:locked/>
    <w:rsid w:val="00B733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9"/>
    <w:semiHidden/>
    <w:locked/>
    <w:rsid w:val="00B7337D"/>
    <w:rPr>
      <w:rFonts w:ascii="Cambria" w:hAnsi="Cambria" w:cs="Times New Roman"/>
      <w:b/>
      <w:b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81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15AF1"/>
    <w:rPr>
      <w:rFonts w:ascii="Tahoma" w:hAnsi="Tahoma" w:cs="Tahoma"/>
      <w:sz w:val="16"/>
      <w:szCs w:val="16"/>
    </w:rPr>
  </w:style>
  <w:style w:type="paragraph" w:customStyle="1" w:styleId="CM38">
    <w:name w:val="CM38"/>
    <w:basedOn w:val="Norml"/>
    <w:next w:val="Norml"/>
    <w:uiPriority w:val="99"/>
    <w:rsid w:val="0027100D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Tblzattartalom">
    <w:name w:val="Táblázattartalom"/>
    <w:basedOn w:val="Norml"/>
    <w:uiPriority w:val="99"/>
    <w:rsid w:val="0084738D"/>
    <w:pPr>
      <w:widowControl w:val="0"/>
      <w:suppressLineNumber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en-US"/>
    </w:rPr>
  </w:style>
  <w:style w:type="character" w:styleId="Hiperhivatkozs">
    <w:name w:val="Hyperlink"/>
    <w:uiPriority w:val="99"/>
    <w:rsid w:val="00E06EDE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E06ED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B7337D"/>
    <w:pPr>
      <w:numPr>
        <w:numId w:val="15"/>
      </w:numPr>
      <w:contextualSpacing/>
    </w:pPr>
    <w:rPr>
      <w:b/>
      <w:color w:val="1F497D"/>
      <w:u w:val="single"/>
    </w:rPr>
  </w:style>
  <w:style w:type="paragraph" w:styleId="lfej">
    <w:name w:val="header"/>
    <w:basedOn w:val="Norml"/>
    <w:link w:val="lfejChar"/>
    <w:uiPriority w:val="99"/>
    <w:rsid w:val="00B7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7337D"/>
    <w:rPr>
      <w:rFonts w:cs="Times New Roman"/>
    </w:rPr>
  </w:style>
  <w:style w:type="paragraph" w:styleId="llb">
    <w:name w:val="footer"/>
    <w:basedOn w:val="Norml"/>
    <w:link w:val="llbChar"/>
    <w:uiPriority w:val="99"/>
    <w:rsid w:val="00B7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7337D"/>
    <w:rPr>
      <w:rFonts w:cs="Times New Roman"/>
    </w:rPr>
  </w:style>
  <w:style w:type="paragraph" w:styleId="TJ1">
    <w:name w:val="toc 1"/>
    <w:basedOn w:val="Norml"/>
    <w:next w:val="Norml"/>
    <w:autoRedefine/>
    <w:uiPriority w:val="99"/>
    <w:rsid w:val="00B7337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11926</Characters>
  <Application>Microsoft Office Word</Application>
  <DocSecurity>0</DocSecurity>
  <Lines>99</Lines>
  <Paragraphs>27</Paragraphs>
  <ScaleCrop>false</ScaleCrop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</dc:title>
  <dc:subject/>
  <dc:creator>Anyuci</dc:creator>
  <cp:keywords/>
  <dc:description/>
  <cp:lastModifiedBy>Gyöngyi</cp:lastModifiedBy>
  <cp:revision>3</cp:revision>
  <dcterms:created xsi:type="dcterms:W3CDTF">2015-01-05T09:12:00Z</dcterms:created>
  <dcterms:modified xsi:type="dcterms:W3CDTF">2019-10-02T16:03:00Z</dcterms:modified>
</cp:coreProperties>
</file>